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10206" w:type="dxa"/>
        <w:tblInd w:w="-572" w:type="dxa"/>
        <w:tblLook w:val="04A0" w:firstRow="1" w:lastRow="0" w:firstColumn="1" w:lastColumn="0" w:noHBand="0" w:noVBand="1"/>
      </w:tblPr>
      <w:tblGrid>
        <w:gridCol w:w="10206"/>
      </w:tblGrid>
      <w:tr w:rsidR="00850B72" w:rsidRPr="00AD2973" w14:paraId="3366E845" w14:textId="77777777" w:rsidTr="00850B72">
        <w:tc>
          <w:tcPr>
            <w:tcW w:w="10206" w:type="dxa"/>
          </w:tcPr>
          <w:p w14:paraId="232D4AFC" w14:textId="5138C3F9" w:rsidR="00AA733C" w:rsidRPr="00A669A2" w:rsidRDefault="00B8437A" w:rsidP="00AA733C">
            <w:pPr>
              <w:pStyle w:val="Geenafstand"/>
              <w:jc w:val="center"/>
              <w:rPr>
                <w:b/>
                <w:noProof/>
                <w:color w:val="00B0F0"/>
                <w:sz w:val="36"/>
                <w:lang w:val="en-US" w:eastAsia="nl-NL"/>
              </w:rPr>
            </w:pPr>
            <w:r w:rsidRPr="00A669A2">
              <w:rPr>
                <w:b/>
                <w:noProof/>
                <w:color w:val="00B0F0"/>
                <w:sz w:val="36"/>
                <w:lang w:val="en-US" w:eastAsia="nl-NL"/>
              </w:rPr>
              <w:t>MR Porta Mosana College hv</w:t>
            </w:r>
            <w:r w:rsidR="00AA733C" w:rsidRPr="00A669A2">
              <w:rPr>
                <w:b/>
                <w:noProof/>
                <w:color w:val="00B0F0"/>
                <w:sz w:val="36"/>
                <w:lang w:val="en-US" w:eastAsia="nl-NL"/>
              </w:rPr>
              <w:br/>
            </w:r>
            <w:r w:rsidR="00A669A2">
              <w:rPr>
                <w:b/>
                <w:noProof/>
                <w:color w:val="00B0F0"/>
                <w:sz w:val="36"/>
                <w:lang w:val="en-US" w:eastAsia="nl-NL"/>
              </w:rPr>
              <w:t>Notulen</w:t>
            </w:r>
          </w:p>
          <w:p w14:paraId="7AA008F2" w14:textId="06B68587" w:rsidR="00850B72" w:rsidRPr="00A669A2" w:rsidRDefault="00AA733C" w:rsidP="00AA733C">
            <w:pPr>
              <w:pStyle w:val="Geenafstand"/>
              <w:jc w:val="center"/>
              <w:rPr>
                <w:lang w:val="en-US"/>
              </w:rPr>
            </w:pPr>
            <w:r w:rsidRPr="00A669A2">
              <w:rPr>
                <w:b/>
                <w:noProof/>
                <w:color w:val="00B0F0"/>
                <w:sz w:val="36"/>
                <w:lang w:val="en-US" w:eastAsia="nl-NL"/>
              </w:rPr>
              <w:br/>
            </w:r>
            <w:r w:rsidR="00B8437A" w:rsidRPr="00A669A2">
              <w:rPr>
                <w:b/>
                <w:noProof/>
                <w:color w:val="00B0F0"/>
                <w:sz w:val="36"/>
                <w:lang w:val="en-US" w:eastAsia="nl-NL"/>
              </w:rPr>
              <w:br/>
            </w:r>
            <w:r w:rsidRPr="00A669A2">
              <w:rPr>
                <w:b/>
                <w:noProof/>
                <w:color w:val="00B0F0"/>
                <w:sz w:val="36"/>
                <w:lang w:val="en-US" w:eastAsia="nl-NL"/>
              </w:rPr>
              <w:br/>
            </w:r>
            <w:r w:rsidR="00425A44" w:rsidRPr="000D27EA">
              <w:rPr>
                <w:rFonts w:cs="Calibri"/>
                <w:noProof/>
                <w:lang w:eastAsia="nl-NL"/>
              </w:rPr>
              <w:drawing>
                <wp:anchor distT="0" distB="0" distL="114300" distR="114300" simplePos="0" relativeHeight="251659264" behindDoc="1" locked="0" layoutInCell="1" allowOverlap="1" wp14:anchorId="39F89F31" wp14:editId="4A058CC1">
                  <wp:simplePos x="0" y="0"/>
                  <wp:positionH relativeFrom="column">
                    <wp:posOffset>1566545</wp:posOffset>
                  </wp:positionH>
                  <wp:positionV relativeFrom="paragraph">
                    <wp:posOffset>131445</wp:posOffset>
                  </wp:positionV>
                  <wp:extent cx="3096895" cy="1104900"/>
                  <wp:effectExtent l="0" t="0" r="8255" b="0"/>
                  <wp:wrapNone/>
                  <wp:docPr id="2" name="Afbeelding 2" descr="Door computer gegenereerde alternatieve tekst:&#10;L.v.o &#10;Limburgs &#10;Voortgezet &#10;Onderwij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or computer gegenereerde alternatieve tekst:&#10;L.v.o &#10;Limburgs &#10;Voortgezet &#10;Onderwijs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6895"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779A4B" w14:textId="4190E692" w:rsidR="00A87556" w:rsidRPr="00A669A2" w:rsidRDefault="00A87556">
            <w:pPr>
              <w:spacing w:after="160" w:line="259" w:lineRule="auto"/>
              <w:rPr>
                <w:lang w:val="en-US"/>
              </w:rPr>
            </w:pPr>
          </w:p>
        </w:tc>
      </w:tr>
      <w:tr w:rsidR="00850B72" w:rsidRPr="009A6EAD" w14:paraId="38A7747D" w14:textId="77777777" w:rsidTr="00850B72">
        <w:tc>
          <w:tcPr>
            <w:tcW w:w="10206" w:type="dxa"/>
          </w:tcPr>
          <w:p w14:paraId="19216A60" w14:textId="5A5A88A7" w:rsidR="00A669A2" w:rsidRPr="006E5E1A" w:rsidRDefault="00E57413" w:rsidP="00850B72">
            <w:pPr>
              <w:pStyle w:val="Geenafstand"/>
              <w:tabs>
                <w:tab w:val="left" w:pos="1134"/>
                <w:tab w:val="left" w:pos="1352"/>
              </w:tabs>
              <w:rPr>
                <w:rFonts w:cstheme="minorHAnsi"/>
                <w:bCs/>
                <w:sz w:val="21"/>
                <w:szCs w:val="21"/>
              </w:rPr>
            </w:pPr>
            <w:r w:rsidRPr="006E5E1A">
              <w:rPr>
                <w:rFonts w:cstheme="minorHAnsi"/>
                <w:bCs/>
                <w:sz w:val="21"/>
                <w:szCs w:val="21"/>
              </w:rPr>
              <w:t>N</w:t>
            </w:r>
            <w:r w:rsidR="00C54619" w:rsidRPr="006E5E1A">
              <w:rPr>
                <w:rFonts w:cstheme="minorHAnsi"/>
                <w:bCs/>
                <w:sz w:val="21"/>
                <w:szCs w:val="21"/>
              </w:rPr>
              <w:t xml:space="preserve">otulen </w:t>
            </w:r>
            <w:r w:rsidR="003F6ABC">
              <w:rPr>
                <w:rFonts w:cstheme="minorHAnsi"/>
                <w:bCs/>
                <w:sz w:val="21"/>
                <w:szCs w:val="21"/>
              </w:rPr>
              <w:t>MR-</w:t>
            </w:r>
            <w:r w:rsidR="00C54619" w:rsidRPr="006E5E1A">
              <w:rPr>
                <w:rFonts w:cstheme="minorHAnsi"/>
                <w:bCs/>
                <w:sz w:val="21"/>
                <w:szCs w:val="21"/>
              </w:rPr>
              <w:t xml:space="preserve">vergadering </w:t>
            </w:r>
          </w:p>
          <w:p w14:paraId="72AA1809" w14:textId="221AD5F1" w:rsidR="00850B72" w:rsidRPr="006E5E1A" w:rsidRDefault="00850B72" w:rsidP="00850B72">
            <w:pPr>
              <w:pStyle w:val="Geenafstand"/>
              <w:tabs>
                <w:tab w:val="left" w:pos="1134"/>
                <w:tab w:val="left" w:pos="1352"/>
              </w:tabs>
              <w:rPr>
                <w:rFonts w:cstheme="minorHAnsi"/>
                <w:b/>
                <w:bCs/>
                <w:sz w:val="21"/>
                <w:szCs w:val="21"/>
              </w:rPr>
            </w:pPr>
            <w:r w:rsidRPr="006E5E1A">
              <w:rPr>
                <w:rFonts w:cstheme="minorHAnsi"/>
                <w:b/>
                <w:bCs/>
                <w:sz w:val="21"/>
                <w:szCs w:val="21"/>
              </w:rPr>
              <w:t>Datum</w:t>
            </w:r>
            <w:r w:rsidRPr="006E5E1A">
              <w:rPr>
                <w:rFonts w:cstheme="minorHAnsi"/>
                <w:b/>
                <w:bCs/>
                <w:sz w:val="21"/>
                <w:szCs w:val="21"/>
              </w:rPr>
              <w:tab/>
              <w:t xml:space="preserve">:  </w:t>
            </w:r>
            <w:r w:rsidR="0046283C">
              <w:rPr>
                <w:rFonts w:cstheme="minorHAnsi"/>
                <w:b/>
                <w:bCs/>
                <w:sz w:val="21"/>
                <w:szCs w:val="21"/>
              </w:rPr>
              <w:t>7</w:t>
            </w:r>
            <w:r w:rsidR="00D55E13">
              <w:rPr>
                <w:rFonts w:cstheme="minorHAnsi"/>
                <w:b/>
                <w:bCs/>
                <w:sz w:val="21"/>
                <w:szCs w:val="21"/>
              </w:rPr>
              <w:t>-</w:t>
            </w:r>
            <w:r w:rsidR="0046283C">
              <w:rPr>
                <w:rFonts w:cstheme="minorHAnsi"/>
                <w:b/>
                <w:bCs/>
                <w:sz w:val="21"/>
                <w:szCs w:val="21"/>
              </w:rPr>
              <w:t>10</w:t>
            </w:r>
            <w:r w:rsidR="00D55E13">
              <w:rPr>
                <w:rFonts w:cstheme="minorHAnsi"/>
                <w:b/>
                <w:bCs/>
                <w:sz w:val="21"/>
                <w:szCs w:val="21"/>
              </w:rPr>
              <w:t>-202</w:t>
            </w:r>
            <w:r w:rsidR="00AD2E43">
              <w:rPr>
                <w:rFonts w:cstheme="minorHAnsi"/>
                <w:b/>
                <w:bCs/>
                <w:sz w:val="21"/>
                <w:szCs w:val="21"/>
              </w:rPr>
              <w:t>5</w:t>
            </w:r>
          </w:p>
          <w:p w14:paraId="02690D5B" w14:textId="3DD92979" w:rsidR="00850B72" w:rsidRPr="009F2B2E" w:rsidRDefault="00850B72" w:rsidP="00850B72">
            <w:pPr>
              <w:pStyle w:val="Geenafstand"/>
              <w:tabs>
                <w:tab w:val="left" w:pos="1134"/>
                <w:tab w:val="left" w:pos="1352"/>
              </w:tabs>
              <w:rPr>
                <w:rFonts w:cstheme="minorHAnsi"/>
                <w:i/>
                <w:iCs/>
                <w:sz w:val="21"/>
                <w:szCs w:val="21"/>
              </w:rPr>
            </w:pPr>
            <w:r w:rsidRPr="009A6EAD">
              <w:rPr>
                <w:rFonts w:cstheme="minorHAnsi"/>
                <w:b/>
                <w:bCs/>
                <w:sz w:val="21"/>
                <w:szCs w:val="21"/>
              </w:rPr>
              <w:t xml:space="preserve">Tijd     </w:t>
            </w:r>
            <w:r w:rsidRPr="009A6EAD">
              <w:rPr>
                <w:rFonts w:cstheme="minorHAnsi"/>
                <w:b/>
                <w:bCs/>
                <w:sz w:val="21"/>
                <w:szCs w:val="21"/>
              </w:rPr>
              <w:tab/>
              <w:t xml:space="preserve">:  </w:t>
            </w:r>
            <w:r w:rsidR="009F2B2E" w:rsidRPr="009F2B2E">
              <w:rPr>
                <w:rFonts w:cstheme="minorHAnsi"/>
                <w:i/>
                <w:iCs/>
                <w:sz w:val="21"/>
                <w:szCs w:val="21"/>
              </w:rPr>
              <w:t>1</w:t>
            </w:r>
            <w:r w:rsidR="0046283C">
              <w:rPr>
                <w:rFonts w:cstheme="minorHAnsi"/>
                <w:i/>
                <w:iCs/>
                <w:sz w:val="21"/>
                <w:szCs w:val="21"/>
              </w:rPr>
              <w:t>6</w:t>
            </w:r>
            <w:r w:rsidR="006049C1" w:rsidRPr="009F2B2E">
              <w:rPr>
                <w:rFonts w:cstheme="minorHAnsi"/>
                <w:i/>
                <w:iCs/>
                <w:sz w:val="21"/>
                <w:szCs w:val="21"/>
              </w:rPr>
              <w:t>:</w:t>
            </w:r>
            <w:r w:rsidR="0046283C">
              <w:rPr>
                <w:rFonts w:cstheme="minorHAnsi"/>
                <w:i/>
                <w:iCs/>
                <w:sz w:val="21"/>
                <w:szCs w:val="21"/>
              </w:rPr>
              <w:t>45</w:t>
            </w:r>
            <w:r w:rsidR="006049C1" w:rsidRPr="009F2B2E">
              <w:rPr>
                <w:rFonts w:cstheme="minorHAnsi"/>
                <w:i/>
                <w:iCs/>
                <w:sz w:val="21"/>
                <w:szCs w:val="21"/>
              </w:rPr>
              <w:t>-</w:t>
            </w:r>
            <w:r w:rsidR="009F2B2E" w:rsidRPr="009F2B2E">
              <w:rPr>
                <w:rFonts w:cstheme="minorHAnsi"/>
                <w:i/>
                <w:iCs/>
                <w:sz w:val="21"/>
                <w:szCs w:val="21"/>
              </w:rPr>
              <w:t>1</w:t>
            </w:r>
            <w:r w:rsidR="0046283C">
              <w:rPr>
                <w:rFonts w:cstheme="minorHAnsi"/>
                <w:i/>
                <w:iCs/>
                <w:sz w:val="21"/>
                <w:szCs w:val="21"/>
              </w:rPr>
              <w:t>9</w:t>
            </w:r>
            <w:r w:rsidR="0035687C">
              <w:rPr>
                <w:rFonts w:cstheme="minorHAnsi"/>
                <w:i/>
                <w:iCs/>
                <w:sz w:val="21"/>
                <w:szCs w:val="21"/>
              </w:rPr>
              <w:t>:00</w:t>
            </w:r>
          </w:p>
          <w:p w14:paraId="543B12D6" w14:textId="1FEC1A02" w:rsidR="00C54619" w:rsidRPr="006049C1" w:rsidRDefault="00850B72" w:rsidP="006D1CE1">
            <w:pPr>
              <w:pStyle w:val="Geenafstand"/>
              <w:tabs>
                <w:tab w:val="left" w:pos="1134"/>
                <w:tab w:val="left" w:pos="1352"/>
              </w:tabs>
              <w:rPr>
                <w:rFonts w:cstheme="minorHAnsi"/>
                <w:i/>
                <w:iCs/>
                <w:sz w:val="21"/>
                <w:szCs w:val="21"/>
              </w:rPr>
            </w:pPr>
            <w:r w:rsidRPr="00C85F91">
              <w:rPr>
                <w:rFonts w:cstheme="minorHAnsi"/>
                <w:b/>
                <w:bCs/>
                <w:sz w:val="21"/>
                <w:szCs w:val="21"/>
              </w:rPr>
              <w:t>Locatie</w:t>
            </w:r>
            <w:r w:rsidRPr="00C85F91">
              <w:rPr>
                <w:rFonts w:cstheme="minorHAnsi"/>
                <w:b/>
                <w:bCs/>
                <w:sz w:val="21"/>
                <w:szCs w:val="21"/>
              </w:rPr>
              <w:tab/>
              <w:t xml:space="preserve">: </w:t>
            </w:r>
            <w:r w:rsidR="00C85F91" w:rsidRPr="00C85F91">
              <w:rPr>
                <w:rFonts w:cstheme="minorHAnsi"/>
                <w:b/>
                <w:bCs/>
                <w:sz w:val="21"/>
                <w:szCs w:val="21"/>
              </w:rPr>
              <w:t xml:space="preserve"> </w:t>
            </w:r>
            <w:proofErr w:type="spellStart"/>
            <w:r w:rsidR="00226E77">
              <w:rPr>
                <w:rFonts w:cstheme="minorHAnsi"/>
                <w:i/>
                <w:iCs/>
                <w:sz w:val="21"/>
                <w:szCs w:val="21"/>
              </w:rPr>
              <w:t>Porta</w:t>
            </w:r>
            <w:proofErr w:type="spellEnd"/>
            <w:r w:rsidR="00226E77">
              <w:rPr>
                <w:rFonts w:cstheme="minorHAnsi"/>
                <w:i/>
                <w:iCs/>
                <w:sz w:val="21"/>
                <w:szCs w:val="21"/>
              </w:rPr>
              <w:t xml:space="preserve"> </w:t>
            </w:r>
            <w:proofErr w:type="spellStart"/>
            <w:r w:rsidR="00226E77">
              <w:rPr>
                <w:rFonts w:cstheme="minorHAnsi"/>
                <w:i/>
                <w:iCs/>
                <w:sz w:val="21"/>
                <w:szCs w:val="21"/>
              </w:rPr>
              <w:t>Mosana</w:t>
            </w:r>
            <w:proofErr w:type="spellEnd"/>
            <w:r w:rsidR="00226E77">
              <w:rPr>
                <w:rFonts w:cstheme="minorHAnsi"/>
                <w:i/>
                <w:iCs/>
                <w:sz w:val="21"/>
                <w:szCs w:val="21"/>
              </w:rPr>
              <w:t xml:space="preserve"> College</w:t>
            </w:r>
            <w:r w:rsidR="006049C1" w:rsidRPr="006049C1">
              <w:rPr>
                <w:rFonts w:cstheme="minorHAnsi"/>
                <w:i/>
                <w:iCs/>
                <w:sz w:val="21"/>
                <w:szCs w:val="21"/>
              </w:rPr>
              <w:t xml:space="preserve"> (</w:t>
            </w:r>
            <w:r w:rsidR="00226E77">
              <w:rPr>
                <w:rFonts w:cstheme="minorHAnsi"/>
                <w:i/>
                <w:iCs/>
                <w:sz w:val="21"/>
                <w:szCs w:val="21"/>
              </w:rPr>
              <w:t>Locatie</w:t>
            </w:r>
            <w:r w:rsidR="006049C1" w:rsidRPr="006049C1">
              <w:rPr>
                <w:rFonts w:cstheme="minorHAnsi"/>
                <w:i/>
                <w:iCs/>
                <w:sz w:val="21"/>
                <w:szCs w:val="21"/>
              </w:rPr>
              <w:t xml:space="preserve">: </w:t>
            </w:r>
            <w:r w:rsidR="00226E77">
              <w:rPr>
                <w:rFonts w:cstheme="minorHAnsi"/>
                <w:i/>
                <w:iCs/>
                <w:sz w:val="21"/>
                <w:szCs w:val="21"/>
              </w:rPr>
              <w:t>Oude Molenweg</w:t>
            </w:r>
            <w:r w:rsidR="006049C1" w:rsidRPr="006049C1">
              <w:rPr>
                <w:rFonts w:cstheme="minorHAnsi"/>
                <w:i/>
                <w:iCs/>
                <w:sz w:val="21"/>
                <w:szCs w:val="21"/>
              </w:rPr>
              <w:t>)</w:t>
            </w:r>
          </w:p>
          <w:tbl>
            <w:tblPr>
              <w:tblStyle w:val="Tabelraster"/>
              <w:tblW w:w="0" w:type="auto"/>
              <w:tblLook w:val="04A0" w:firstRow="1" w:lastRow="0" w:firstColumn="1" w:lastColumn="0" w:noHBand="0" w:noVBand="1"/>
            </w:tblPr>
            <w:tblGrid>
              <w:gridCol w:w="5560"/>
              <w:gridCol w:w="4420"/>
            </w:tblGrid>
            <w:tr w:rsidR="00C54619" w:rsidRPr="009A6EAD" w14:paraId="05E6E16F" w14:textId="77777777" w:rsidTr="00C35625">
              <w:trPr>
                <w:trHeight w:val="1853"/>
              </w:trPr>
              <w:tc>
                <w:tcPr>
                  <w:tcW w:w="5560" w:type="dxa"/>
                </w:tcPr>
                <w:p w14:paraId="0B9D60EE" w14:textId="31D72D18" w:rsidR="00C54619" w:rsidRPr="00C85F91" w:rsidRDefault="00C54619" w:rsidP="000C453E">
                  <w:pPr>
                    <w:pStyle w:val="Geenafstand"/>
                    <w:tabs>
                      <w:tab w:val="left" w:pos="1134"/>
                      <w:tab w:val="left" w:pos="1352"/>
                    </w:tabs>
                    <w:contextualSpacing/>
                    <w:rPr>
                      <w:rFonts w:cstheme="minorHAnsi"/>
                      <w:b/>
                      <w:bCs/>
                      <w:sz w:val="21"/>
                      <w:szCs w:val="21"/>
                    </w:rPr>
                  </w:pPr>
                  <w:r w:rsidRPr="00C85F91">
                    <w:rPr>
                      <w:rFonts w:cstheme="minorHAnsi"/>
                      <w:b/>
                      <w:bCs/>
                      <w:sz w:val="21"/>
                      <w:szCs w:val="21"/>
                    </w:rPr>
                    <w:t>M</w:t>
                  </w:r>
                  <w:r w:rsidR="00344FDF">
                    <w:rPr>
                      <w:rFonts w:cstheme="minorHAnsi"/>
                      <w:b/>
                      <w:bCs/>
                      <w:sz w:val="21"/>
                      <w:szCs w:val="21"/>
                    </w:rPr>
                    <w:t>R</w:t>
                  </w:r>
                  <w:r w:rsidRPr="00C85F91">
                    <w:rPr>
                      <w:rFonts w:cstheme="minorHAnsi"/>
                      <w:b/>
                      <w:bCs/>
                      <w:sz w:val="21"/>
                      <w:szCs w:val="21"/>
                    </w:rPr>
                    <w:t xml:space="preserve"> </w:t>
                  </w:r>
                  <w:proofErr w:type="spellStart"/>
                  <w:r w:rsidR="00B8437A" w:rsidRPr="00C85F91">
                    <w:rPr>
                      <w:rFonts w:cstheme="minorHAnsi"/>
                      <w:b/>
                      <w:bCs/>
                      <w:sz w:val="21"/>
                      <w:szCs w:val="21"/>
                    </w:rPr>
                    <w:t>Porta</w:t>
                  </w:r>
                  <w:proofErr w:type="spellEnd"/>
                  <w:r w:rsidR="00B8437A" w:rsidRPr="00C85F91">
                    <w:rPr>
                      <w:rFonts w:cstheme="minorHAnsi"/>
                      <w:b/>
                      <w:bCs/>
                      <w:sz w:val="21"/>
                      <w:szCs w:val="21"/>
                    </w:rPr>
                    <w:t xml:space="preserve"> </w:t>
                  </w:r>
                  <w:proofErr w:type="spellStart"/>
                  <w:r w:rsidR="00B8437A" w:rsidRPr="00C85F91">
                    <w:rPr>
                      <w:rFonts w:cstheme="minorHAnsi"/>
                      <w:b/>
                      <w:bCs/>
                      <w:sz w:val="21"/>
                      <w:szCs w:val="21"/>
                    </w:rPr>
                    <w:t>Mosana</w:t>
                  </w:r>
                  <w:proofErr w:type="spellEnd"/>
                  <w:r w:rsidR="00B8437A" w:rsidRPr="00C85F91">
                    <w:rPr>
                      <w:rFonts w:cstheme="minorHAnsi"/>
                      <w:b/>
                      <w:bCs/>
                      <w:sz w:val="21"/>
                      <w:szCs w:val="21"/>
                    </w:rPr>
                    <w:t xml:space="preserve"> College </w:t>
                  </w:r>
                  <w:r w:rsidR="00D500CF" w:rsidRPr="00C85F91">
                    <w:rPr>
                      <w:rFonts w:cstheme="minorHAnsi"/>
                      <w:b/>
                      <w:bCs/>
                      <w:sz w:val="21"/>
                      <w:szCs w:val="21"/>
                    </w:rPr>
                    <w:t>HV</w:t>
                  </w:r>
                </w:p>
                <w:p w14:paraId="5CC55957" w14:textId="77777777" w:rsidR="00D523A5" w:rsidRDefault="00C54619" w:rsidP="003C1EEE">
                  <w:pPr>
                    <w:pStyle w:val="Geenafstand"/>
                    <w:tabs>
                      <w:tab w:val="left" w:pos="1134"/>
                      <w:tab w:val="left" w:pos="1352"/>
                    </w:tabs>
                    <w:rPr>
                      <w:rFonts w:cstheme="minorHAnsi"/>
                      <w:b/>
                      <w:bCs/>
                      <w:sz w:val="21"/>
                      <w:szCs w:val="21"/>
                    </w:rPr>
                  </w:pPr>
                  <w:r w:rsidRPr="0050101E">
                    <w:rPr>
                      <w:rFonts w:cstheme="minorHAnsi"/>
                      <w:b/>
                      <w:bCs/>
                      <w:sz w:val="21"/>
                      <w:szCs w:val="21"/>
                    </w:rPr>
                    <w:t>Aanwezig:</w:t>
                  </w:r>
                </w:p>
                <w:p w14:paraId="248D57B7" w14:textId="27203118" w:rsidR="00D523A5" w:rsidRDefault="00D523A5" w:rsidP="003C1EEE">
                  <w:pPr>
                    <w:pStyle w:val="Geenafstand"/>
                    <w:tabs>
                      <w:tab w:val="left" w:pos="1134"/>
                      <w:tab w:val="left" w:pos="1352"/>
                    </w:tabs>
                    <w:rPr>
                      <w:rFonts w:cstheme="minorHAnsi"/>
                      <w:sz w:val="21"/>
                      <w:szCs w:val="21"/>
                    </w:rPr>
                  </w:pPr>
                  <w:r>
                    <w:rPr>
                      <w:rFonts w:cstheme="minorHAnsi"/>
                      <w:sz w:val="21"/>
                      <w:szCs w:val="21"/>
                    </w:rPr>
                    <w:t>Wendy Houben</w:t>
                  </w:r>
                </w:p>
                <w:p w14:paraId="1719806A" w14:textId="77777777" w:rsidR="00114EFA" w:rsidRDefault="00114EFA" w:rsidP="00114EFA">
                  <w:pPr>
                    <w:pStyle w:val="Geenafstand"/>
                    <w:tabs>
                      <w:tab w:val="left" w:pos="1134"/>
                      <w:tab w:val="left" w:pos="1352"/>
                    </w:tabs>
                    <w:rPr>
                      <w:rFonts w:cstheme="minorHAnsi"/>
                      <w:sz w:val="21"/>
                      <w:szCs w:val="21"/>
                    </w:rPr>
                  </w:pPr>
                  <w:r w:rsidRPr="003C1EEE">
                    <w:rPr>
                      <w:rFonts w:cstheme="minorHAnsi"/>
                      <w:sz w:val="21"/>
                      <w:szCs w:val="21"/>
                    </w:rPr>
                    <w:t xml:space="preserve">Anne-Marie </w:t>
                  </w:r>
                  <w:proofErr w:type="spellStart"/>
                  <w:r w:rsidRPr="003C1EEE">
                    <w:rPr>
                      <w:rFonts w:cstheme="minorHAnsi"/>
                      <w:sz w:val="21"/>
                      <w:szCs w:val="21"/>
                    </w:rPr>
                    <w:t>Leufkens</w:t>
                  </w:r>
                  <w:proofErr w:type="spellEnd"/>
                </w:p>
                <w:p w14:paraId="1D081485" w14:textId="77777777" w:rsidR="005B6345" w:rsidRPr="00114EFA" w:rsidRDefault="005B6345" w:rsidP="005B6345">
                  <w:pPr>
                    <w:pStyle w:val="Geenafstand"/>
                    <w:tabs>
                      <w:tab w:val="left" w:pos="1134"/>
                      <w:tab w:val="left" w:pos="1352"/>
                    </w:tabs>
                    <w:contextualSpacing/>
                    <w:rPr>
                      <w:rFonts w:cstheme="minorHAnsi"/>
                      <w:sz w:val="21"/>
                      <w:szCs w:val="21"/>
                    </w:rPr>
                  </w:pPr>
                  <w:r>
                    <w:rPr>
                      <w:rFonts w:cstheme="minorHAnsi"/>
                      <w:sz w:val="21"/>
                      <w:szCs w:val="21"/>
                    </w:rPr>
                    <w:t>Ilse Haagmans</w:t>
                  </w:r>
                </w:p>
                <w:p w14:paraId="2F0BE012" w14:textId="77777777" w:rsidR="005B6345" w:rsidRPr="006F6557" w:rsidRDefault="005B6345" w:rsidP="005B6345">
                  <w:pPr>
                    <w:pStyle w:val="Geenafstand"/>
                    <w:tabs>
                      <w:tab w:val="left" w:pos="1134"/>
                      <w:tab w:val="left" w:pos="1352"/>
                    </w:tabs>
                    <w:rPr>
                      <w:rFonts w:cstheme="minorHAnsi"/>
                      <w:sz w:val="21"/>
                      <w:szCs w:val="21"/>
                    </w:rPr>
                  </w:pPr>
                  <w:r w:rsidRPr="006F6557">
                    <w:rPr>
                      <w:rFonts w:cstheme="minorHAnsi"/>
                      <w:sz w:val="21"/>
                      <w:szCs w:val="21"/>
                    </w:rPr>
                    <w:t>Linda Hayes (</w:t>
                  </w:r>
                  <w:r>
                    <w:rPr>
                      <w:rFonts w:cstheme="minorHAnsi"/>
                      <w:sz w:val="21"/>
                      <w:szCs w:val="21"/>
                    </w:rPr>
                    <w:t xml:space="preserve">plaatsvervangend </w:t>
                  </w:r>
                  <w:r w:rsidRPr="006F6557">
                    <w:rPr>
                      <w:rFonts w:cstheme="minorHAnsi"/>
                      <w:sz w:val="21"/>
                      <w:szCs w:val="21"/>
                    </w:rPr>
                    <w:t>secretaris)</w:t>
                  </w:r>
                </w:p>
                <w:p w14:paraId="3585BB5D" w14:textId="6B4BB9CA" w:rsidR="005B6345" w:rsidRDefault="005B6345" w:rsidP="005B6345">
                  <w:pPr>
                    <w:pStyle w:val="Geenafstand"/>
                    <w:tabs>
                      <w:tab w:val="left" w:pos="1134"/>
                      <w:tab w:val="left" w:pos="1352"/>
                    </w:tabs>
                    <w:rPr>
                      <w:rFonts w:cstheme="minorHAnsi"/>
                      <w:sz w:val="21"/>
                      <w:szCs w:val="21"/>
                    </w:rPr>
                  </w:pPr>
                  <w:r w:rsidRPr="003C1EEE">
                    <w:rPr>
                      <w:rFonts w:cstheme="minorHAnsi"/>
                      <w:sz w:val="21"/>
                      <w:szCs w:val="21"/>
                    </w:rPr>
                    <w:t>Sandra Hommen (voorzitter</w:t>
                  </w:r>
                  <w:r>
                    <w:rPr>
                      <w:rFonts w:cstheme="minorHAnsi"/>
                      <w:sz w:val="21"/>
                      <w:szCs w:val="21"/>
                    </w:rPr>
                    <w:t>)</w:t>
                  </w:r>
                </w:p>
                <w:p w14:paraId="69BDA41C" w14:textId="729C2531" w:rsidR="005B6345" w:rsidRDefault="005B6345" w:rsidP="005B6345">
                  <w:pPr>
                    <w:pStyle w:val="Geenafstand"/>
                    <w:tabs>
                      <w:tab w:val="left" w:pos="1134"/>
                      <w:tab w:val="left" w:pos="1352"/>
                    </w:tabs>
                    <w:rPr>
                      <w:rFonts w:cstheme="minorHAnsi"/>
                      <w:sz w:val="21"/>
                      <w:szCs w:val="21"/>
                    </w:rPr>
                  </w:pPr>
                  <w:r>
                    <w:rPr>
                      <w:rFonts w:cstheme="minorHAnsi"/>
                      <w:sz w:val="21"/>
                      <w:szCs w:val="21"/>
                    </w:rPr>
                    <w:t>Milo Sanders</w:t>
                  </w:r>
                  <w:r w:rsidRPr="003C1EEE">
                    <w:rPr>
                      <w:rFonts w:cstheme="minorHAnsi"/>
                      <w:sz w:val="21"/>
                      <w:szCs w:val="21"/>
                    </w:rPr>
                    <w:t xml:space="preserve"> </w:t>
                  </w:r>
                </w:p>
                <w:p w14:paraId="3A27A8B3" w14:textId="0A6033ED" w:rsidR="005B6345" w:rsidRDefault="005B6345" w:rsidP="005B6345">
                  <w:pPr>
                    <w:pStyle w:val="Geenafstand"/>
                    <w:tabs>
                      <w:tab w:val="left" w:pos="1134"/>
                      <w:tab w:val="left" w:pos="1352"/>
                    </w:tabs>
                    <w:rPr>
                      <w:rFonts w:cstheme="minorHAnsi"/>
                      <w:sz w:val="21"/>
                      <w:szCs w:val="21"/>
                    </w:rPr>
                  </w:pPr>
                  <w:r>
                    <w:rPr>
                      <w:rFonts w:cstheme="minorHAnsi"/>
                      <w:sz w:val="21"/>
                      <w:szCs w:val="21"/>
                    </w:rPr>
                    <w:t xml:space="preserve">Ber </w:t>
                  </w:r>
                  <w:r w:rsidR="00F26BAB">
                    <w:rPr>
                      <w:rFonts w:cstheme="minorHAnsi"/>
                      <w:sz w:val="21"/>
                      <w:szCs w:val="21"/>
                    </w:rPr>
                    <w:t>Meertens</w:t>
                  </w:r>
                </w:p>
                <w:p w14:paraId="0888B609" w14:textId="77777777" w:rsidR="00114EFA" w:rsidRDefault="00114EFA" w:rsidP="003C1EEE">
                  <w:pPr>
                    <w:pStyle w:val="Geenafstand"/>
                    <w:tabs>
                      <w:tab w:val="left" w:pos="1134"/>
                      <w:tab w:val="left" w:pos="1352"/>
                    </w:tabs>
                    <w:contextualSpacing/>
                    <w:rPr>
                      <w:rFonts w:cstheme="minorHAnsi"/>
                      <w:b/>
                      <w:bCs/>
                      <w:sz w:val="21"/>
                      <w:szCs w:val="21"/>
                    </w:rPr>
                  </w:pPr>
                </w:p>
                <w:p w14:paraId="368AC7D5" w14:textId="051D1EF3" w:rsidR="003C1EEE" w:rsidRDefault="008E3AE2" w:rsidP="003C1EEE">
                  <w:pPr>
                    <w:pStyle w:val="Geenafstand"/>
                    <w:tabs>
                      <w:tab w:val="left" w:pos="1134"/>
                      <w:tab w:val="left" w:pos="1352"/>
                    </w:tabs>
                    <w:contextualSpacing/>
                    <w:rPr>
                      <w:rFonts w:cstheme="minorHAnsi"/>
                      <w:b/>
                      <w:bCs/>
                      <w:sz w:val="21"/>
                      <w:szCs w:val="21"/>
                    </w:rPr>
                  </w:pPr>
                  <w:r w:rsidRPr="009A6EAD">
                    <w:rPr>
                      <w:rFonts w:cstheme="minorHAnsi"/>
                      <w:b/>
                      <w:bCs/>
                      <w:sz w:val="21"/>
                      <w:szCs w:val="21"/>
                    </w:rPr>
                    <w:t>Afwezig, met kennisgeving:</w:t>
                  </w:r>
                  <w:r w:rsidR="005B6345" w:rsidRPr="00D523A5">
                    <w:rPr>
                      <w:rFonts w:cstheme="minorHAnsi"/>
                      <w:sz w:val="21"/>
                      <w:szCs w:val="21"/>
                    </w:rPr>
                    <w:t xml:space="preserve"> Loek Penninx</w:t>
                  </w:r>
                </w:p>
                <w:p w14:paraId="6CEDC8F8" w14:textId="77777777" w:rsidR="00D55E13" w:rsidRDefault="00D55E13" w:rsidP="003C1EEE">
                  <w:pPr>
                    <w:pStyle w:val="Geenafstand"/>
                    <w:tabs>
                      <w:tab w:val="left" w:pos="1134"/>
                      <w:tab w:val="left" w:pos="1352"/>
                    </w:tabs>
                    <w:contextualSpacing/>
                    <w:rPr>
                      <w:rFonts w:cstheme="minorHAnsi"/>
                      <w:b/>
                      <w:bCs/>
                      <w:sz w:val="21"/>
                      <w:szCs w:val="21"/>
                    </w:rPr>
                  </w:pPr>
                </w:p>
                <w:p w14:paraId="1C481747" w14:textId="35938E0C" w:rsidR="00790F34" w:rsidRPr="003C1EEE" w:rsidRDefault="00790F34" w:rsidP="006049C1">
                  <w:pPr>
                    <w:pStyle w:val="Geenafstand"/>
                    <w:tabs>
                      <w:tab w:val="left" w:pos="1134"/>
                      <w:tab w:val="left" w:pos="1352"/>
                    </w:tabs>
                    <w:contextualSpacing/>
                    <w:rPr>
                      <w:rFonts w:cstheme="minorHAnsi"/>
                      <w:b/>
                      <w:bCs/>
                      <w:sz w:val="21"/>
                      <w:szCs w:val="21"/>
                    </w:rPr>
                  </w:pPr>
                </w:p>
              </w:tc>
              <w:tc>
                <w:tcPr>
                  <w:tcW w:w="4420" w:type="dxa"/>
                </w:tcPr>
                <w:p w14:paraId="4133BB18" w14:textId="712A4B4D" w:rsidR="00580E69" w:rsidRDefault="00B8437A" w:rsidP="000C453E">
                  <w:pPr>
                    <w:pStyle w:val="Geenafstand"/>
                    <w:tabs>
                      <w:tab w:val="left" w:pos="1134"/>
                      <w:tab w:val="left" w:pos="1352"/>
                    </w:tabs>
                    <w:contextualSpacing/>
                    <w:rPr>
                      <w:rFonts w:cstheme="minorHAnsi"/>
                      <w:b/>
                      <w:bCs/>
                      <w:sz w:val="21"/>
                      <w:szCs w:val="21"/>
                    </w:rPr>
                  </w:pPr>
                  <w:r w:rsidRPr="009A6EAD">
                    <w:rPr>
                      <w:rFonts w:cstheme="minorHAnsi"/>
                      <w:b/>
                      <w:bCs/>
                      <w:sz w:val="21"/>
                      <w:szCs w:val="21"/>
                    </w:rPr>
                    <w:t>Afwezig</w:t>
                  </w:r>
                  <w:r w:rsidR="00F26F51">
                    <w:rPr>
                      <w:rFonts w:cstheme="minorHAnsi"/>
                      <w:b/>
                      <w:bCs/>
                      <w:sz w:val="21"/>
                      <w:szCs w:val="21"/>
                    </w:rPr>
                    <w:t xml:space="preserve">: </w:t>
                  </w:r>
                </w:p>
                <w:p w14:paraId="1E7307ED" w14:textId="77777777" w:rsidR="007B6551" w:rsidRDefault="007B6551" w:rsidP="000C453E">
                  <w:pPr>
                    <w:pStyle w:val="Geenafstand"/>
                    <w:tabs>
                      <w:tab w:val="left" w:pos="1134"/>
                      <w:tab w:val="left" w:pos="1352"/>
                    </w:tabs>
                    <w:contextualSpacing/>
                    <w:rPr>
                      <w:rFonts w:cstheme="minorHAnsi"/>
                      <w:sz w:val="21"/>
                      <w:szCs w:val="21"/>
                    </w:rPr>
                  </w:pPr>
                </w:p>
                <w:p w14:paraId="62B90421" w14:textId="77777777" w:rsidR="0035687C" w:rsidRDefault="0035687C" w:rsidP="000C453E">
                  <w:pPr>
                    <w:pStyle w:val="Geenafstand"/>
                    <w:tabs>
                      <w:tab w:val="left" w:pos="1134"/>
                      <w:tab w:val="left" w:pos="1352"/>
                    </w:tabs>
                    <w:contextualSpacing/>
                    <w:rPr>
                      <w:rFonts w:cstheme="minorHAnsi"/>
                      <w:b/>
                      <w:sz w:val="21"/>
                      <w:szCs w:val="21"/>
                    </w:rPr>
                  </w:pPr>
                </w:p>
                <w:p w14:paraId="4BA7F821" w14:textId="7DD61CD6" w:rsidR="00C54619" w:rsidRPr="006930BC" w:rsidRDefault="00D130F2" w:rsidP="000C453E">
                  <w:pPr>
                    <w:pStyle w:val="Geenafstand"/>
                    <w:tabs>
                      <w:tab w:val="left" w:pos="1134"/>
                      <w:tab w:val="left" w:pos="1352"/>
                    </w:tabs>
                    <w:contextualSpacing/>
                    <w:rPr>
                      <w:rFonts w:cstheme="minorHAnsi"/>
                      <w:bCs/>
                      <w:sz w:val="21"/>
                      <w:szCs w:val="21"/>
                    </w:rPr>
                  </w:pPr>
                  <w:r w:rsidRPr="009A6EAD">
                    <w:rPr>
                      <w:rFonts w:cstheme="minorHAnsi"/>
                      <w:b/>
                      <w:sz w:val="21"/>
                      <w:szCs w:val="21"/>
                    </w:rPr>
                    <w:t>Notulen:</w:t>
                  </w:r>
                  <w:r w:rsidR="00C35625">
                    <w:rPr>
                      <w:rFonts w:cstheme="minorHAnsi"/>
                      <w:b/>
                      <w:sz w:val="21"/>
                      <w:szCs w:val="21"/>
                    </w:rPr>
                    <w:t xml:space="preserve"> </w:t>
                  </w:r>
                  <w:r w:rsidR="002E1531">
                    <w:rPr>
                      <w:rFonts w:cstheme="minorHAnsi"/>
                      <w:b/>
                      <w:sz w:val="21"/>
                      <w:szCs w:val="21"/>
                    </w:rPr>
                    <w:t xml:space="preserve">Sandra &amp; Linda </w:t>
                  </w:r>
                </w:p>
              </w:tc>
            </w:tr>
            <w:tr w:rsidR="00C54619" w:rsidRPr="009A6EAD" w14:paraId="08C3E3FB" w14:textId="77777777" w:rsidTr="00C35625">
              <w:tc>
                <w:tcPr>
                  <w:tcW w:w="5560" w:type="dxa"/>
                </w:tcPr>
                <w:p w14:paraId="056311D4" w14:textId="73B1EF86" w:rsidR="00C54619" w:rsidRPr="009A6EAD" w:rsidRDefault="00B8437A" w:rsidP="00C54619">
                  <w:pPr>
                    <w:pStyle w:val="Geenafstand"/>
                    <w:tabs>
                      <w:tab w:val="left" w:pos="1134"/>
                      <w:tab w:val="left" w:pos="1352"/>
                    </w:tabs>
                    <w:rPr>
                      <w:rFonts w:cstheme="minorHAnsi"/>
                      <w:b/>
                      <w:bCs/>
                      <w:sz w:val="21"/>
                      <w:szCs w:val="21"/>
                    </w:rPr>
                  </w:pPr>
                  <w:r w:rsidRPr="009A6EAD">
                    <w:rPr>
                      <w:rFonts w:cstheme="minorHAnsi"/>
                      <w:b/>
                      <w:bCs/>
                      <w:sz w:val="21"/>
                      <w:szCs w:val="21"/>
                    </w:rPr>
                    <w:t xml:space="preserve">Directie </w:t>
                  </w:r>
                  <w:proofErr w:type="spellStart"/>
                  <w:r w:rsidRPr="009A6EAD">
                    <w:rPr>
                      <w:rFonts w:cstheme="minorHAnsi"/>
                      <w:b/>
                      <w:bCs/>
                      <w:sz w:val="21"/>
                      <w:szCs w:val="21"/>
                    </w:rPr>
                    <w:t>Porta</w:t>
                  </w:r>
                  <w:proofErr w:type="spellEnd"/>
                  <w:r w:rsidRPr="009A6EAD">
                    <w:rPr>
                      <w:rFonts w:cstheme="minorHAnsi"/>
                      <w:b/>
                      <w:bCs/>
                      <w:sz w:val="21"/>
                      <w:szCs w:val="21"/>
                    </w:rPr>
                    <w:t xml:space="preserve"> </w:t>
                  </w:r>
                  <w:proofErr w:type="spellStart"/>
                  <w:r w:rsidRPr="009A6EAD">
                    <w:rPr>
                      <w:rFonts w:cstheme="minorHAnsi"/>
                      <w:b/>
                      <w:bCs/>
                      <w:sz w:val="21"/>
                      <w:szCs w:val="21"/>
                    </w:rPr>
                    <w:t>Mosana</w:t>
                  </w:r>
                  <w:proofErr w:type="spellEnd"/>
                  <w:r w:rsidRPr="009A6EAD">
                    <w:rPr>
                      <w:rFonts w:cstheme="minorHAnsi"/>
                      <w:b/>
                      <w:bCs/>
                      <w:sz w:val="21"/>
                      <w:szCs w:val="21"/>
                    </w:rPr>
                    <w:t xml:space="preserve"> College</w:t>
                  </w:r>
                </w:p>
                <w:p w14:paraId="078740E1" w14:textId="28F3392A" w:rsidR="005B6345" w:rsidRPr="006F6557" w:rsidRDefault="00C54619" w:rsidP="005B6345">
                  <w:pPr>
                    <w:pStyle w:val="Geenafstand"/>
                    <w:tabs>
                      <w:tab w:val="left" w:pos="1134"/>
                      <w:tab w:val="left" w:pos="1352"/>
                    </w:tabs>
                    <w:rPr>
                      <w:rFonts w:cstheme="minorHAnsi"/>
                      <w:sz w:val="21"/>
                      <w:szCs w:val="21"/>
                    </w:rPr>
                  </w:pPr>
                  <w:r w:rsidRPr="009A6EAD">
                    <w:rPr>
                      <w:rFonts w:cstheme="minorHAnsi"/>
                      <w:b/>
                      <w:bCs/>
                      <w:sz w:val="21"/>
                      <w:szCs w:val="21"/>
                    </w:rPr>
                    <w:t>Aanwezig</w:t>
                  </w:r>
                  <w:r w:rsidR="00B8437A" w:rsidRPr="009A6EAD">
                    <w:rPr>
                      <w:rFonts w:cstheme="minorHAnsi"/>
                      <w:b/>
                      <w:bCs/>
                      <w:sz w:val="21"/>
                      <w:szCs w:val="21"/>
                    </w:rPr>
                    <w:t>:</w:t>
                  </w:r>
                  <w:r w:rsidR="005B6345" w:rsidRPr="00D523A5">
                    <w:rPr>
                      <w:rFonts w:cstheme="minorHAnsi"/>
                      <w:sz w:val="21"/>
                      <w:szCs w:val="21"/>
                    </w:rPr>
                    <w:t xml:space="preserve"> </w:t>
                  </w:r>
                </w:p>
                <w:p w14:paraId="47E3AEF8" w14:textId="758DCD4C" w:rsidR="00C54619" w:rsidRPr="009A6EAD" w:rsidRDefault="00D130F2" w:rsidP="00C85F91">
                  <w:pPr>
                    <w:pStyle w:val="Geenafstand"/>
                    <w:tabs>
                      <w:tab w:val="left" w:pos="1134"/>
                      <w:tab w:val="left" w:pos="1352"/>
                    </w:tabs>
                    <w:rPr>
                      <w:rFonts w:cstheme="minorHAnsi"/>
                      <w:bCs/>
                      <w:sz w:val="21"/>
                      <w:szCs w:val="21"/>
                    </w:rPr>
                  </w:pPr>
                  <w:r w:rsidRPr="009A6EAD">
                    <w:rPr>
                      <w:rFonts w:cstheme="minorHAnsi"/>
                      <w:b/>
                      <w:bCs/>
                      <w:sz w:val="21"/>
                      <w:szCs w:val="21"/>
                    </w:rPr>
                    <w:br/>
                  </w:r>
                  <w:r w:rsidRPr="009A6EAD">
                    <w:rPr>
                      <w:rFonts w:cstheme="minorHAnsi"/>
                      <w:sz w:val="21"/>
                      <w:szCs w:val="21"/>
                    </w:rPr>
                    <w:t xml:space="preserve">Tim </w:t>
                  </w:r>
                  <w:proofErr w:type="spellStart"/>
                  <w:r w:rsidRPr="009A6EAD">
                    <w:rPr>
                      <w:rFonts w:cstheme="minorHAnsi"/>
                      <w:sz w:val="21"/>
                      <w:szCs w:val="21"/>
                    </w:rPr>
                    <w:t>Neutelings</w:t>
                  </w:r>
                  <w:proofErr w:type="spellEnd"/>
                  <w:r w:rsidRPr="009A6EAD">
                    <w:rPr>
                      <w:rFonts w:cstheme="minorHAnsi"/>
                      <w:sz w:val="21"/>
                      <w:szCs w:val="21"/>
                    </w:rPr>
                    <w:t xml:space="preserve">, </w:t>
                  </w:r>
                  <w:r w:rsidR="00F536B1">
                    <w:rPr>
                      <w:rFonts w:cstheme="minorHAnsi"/>
                      <w:sz w:val="21"/>
                      <w:szCs w:val="21"/>
                    </w:rPr>
                    <w:t>rector</w:t>
                  </w:r>
                  <w:r w:rsidRPr="009A6EAD">
                    <w:rPr>
                      <w:rFonts w:cstheme="minorHAnsi"/>
                      <w:sz w:val="21"/>
                      <w:szCs w:val="21"/>
                    </w:rPr>
                    <w:t xml:space="preserve"> </w:t>
                  </w:r>
                  <w:r w:rsidR="006F6557">
                    <w:rPr>
                      <w:rFonts w:cstheme="minorHAnsi"/>
                      <w:sz w:val="21"/>
                      <w:szCs w:val="21"/>
                    </w:rPr>
                    <w:t>(vanaf 1</w:t>
                  </w:r>
                  <w:r w:rsidR="00C86FC8">
                    <w:rPr>
                      <w:rFonts w:cstheme="minorHAnsi"/>
                      <w:sz w:val="21"/>
                      <w:szCs w:val="21"/>
                    </w:rPr>
                    <w:t>7</w:t>
                  </w:r>
                  <w:r w:rsidR="006F6557">
                    <w:rPr>
                      <w:rFonts w:cstheme="minorHAnsi"/>
                      <w:sz w:val="21"/>
                      <w:szCs w:val="21"/>
                    </w:rPr>
                    <w:t>:</w:t>
                  </w:r>
                  <w:r w:rsidR="00C86FC8">
                    <w:rPr>
                      <w:rFonts w:cstheme="minorHAnsi"/>
                      <w:sz w:val="21"/>
                      <w:szCs w:val="21"/>
                    </w:rPr>
                    <w:t>1</w:t>
                  </w:r>
                  <w:r w:rsidR="005B6345">
                    <w:rPr>
                      <w:rFonts w:cstheme="minorHAnsi"/>
                      <w:sz w:val="21"/>
                      <w:szCs w:val="21"/>
                    </w:rPr>
                    <w:t>5</w:t>
                  </w:r>
                  <w:r w:rsidR="006F6557">
                    <w:rPr>
                      <w:rFonts w:cstheme="minorHAnsi"/>
                      <w:sz w:val="21"/>
                      <w:szCs w:val="21"/>
                    </w:rPr>
                    <w:t>)</w:t>
                  </w:r>
                </w:p>
              </w:tc>
              <w:tc>
                <w:tcPr>
                  <w:tcW w:w="4420" w:type="dxa"/>
                </w:tcPr>
                <w:p w14:paraId="07DE88F7" w14:textId="7E050D9D" w:rsidR="00C35625" w:rsidRDefault="00A82D64" w:rsidP="00C35625">
                  <w:pPr>
                    <w:pStyle w:val="Geenafstand"/>
                    <w:tabs>
                      <w:tab w:val="left" w:pos="1134"/>
                      <w:tab w:val="left" w:pos="1352"/>
                    </w:tabs>
                    <w:rPr>
                      <w:rFonts w:cstheme="minorHAnsi"/>
                      <w:bCs/>
                      <w:sz w:val="21"/>
                      <w:szCs w:val="21"/>
                    </w:rPr>
                  </w:pPr>
                  <w:r w:rsidRPr="00A82D64">
                    <w:rPr>
                      <w:rFonts w:cstheme="minorHAnsi"/>
                      <w:b/>
                      <w:sz w:val="21"/>
                      <w:szCs w:val="21"/>
                    </w:rPr>
                    <w:t>Aanwezig</w:t>
                  </w:r>
                  <w:r w:rsidR="003C1EEE">
                    <w:rPr>
                      <w:rFonts w:cstheme="minorHAnsi"/>
                      <w:b/>
                      <w:sz w:val="21"/>
                      <w:szCs w:val="21"/>
                    </w:rPr>
                    <w:t xml:space="preserve"> </w:t>
                  </w:r>
                  <w:r w:rsidR="003C1EEE" w:rsidRPr="003C1EEE">
                    <w:rPr>
                      <w:rFonts w:cstheme="minorHAnsi"/>
                      <w:bCs/>
                      <w:sz w:val="21"/>
                      <w:szCs w:val="21"/>
                    </w:rPr>
                    <w:t>als deskundige/toehoorder</w:t>
                  </w:r>
                  <w:r w:rsidR="00C35625">
                    <w:rPr>
                      <w:rFonts w:cstheme="minorHAnsi"/>
                      <w:b/>
                      <w:sz w:val="21"/>
                      <w:szCs w:val="21"/>
                    </w:rPr>
                    <w:t>:</w:t>
                  </w:r>
                  <w:r w:rsidRPr="00A82D64">
                    <w:rPr>
                      <w:rFonts w:cstheme="minorHAnsi"/>
                      <w:b/>
                      <w:sz w:val="21"/>
                      <w:szCs w:val="21"/>
                    </w:rPr>
                    <w:t xml:space="preserve"> </w:t>
                  </w:r>
                </w:p>
                <w:p w14:paraId="49923339" w14:textId="5CBE44E3" w:rsidR="008810AD" w:rsidRPr="008D3011" w:rsidRDefault="008810AD" w:rsidP="00C54619">
                  <w:pPr>
                    <w:pStyle w:val="Geenafstand"/>
                    <w:tabs>
                      <w:tab w:val="left" w:pos="1134"/>
                      <w:tab w:val="left" w:pos="1352"/>
                    </w:tabs>
                    <w:rPr>
                      <w:rFonts w:cstheme="minorHAnsi"/>
                      <w:bCs/>
                      <w:sz w:val="21"/>
                      <w:szCs w:val="21"/>
                    </w:rPr>
                  </w:pPr>
                </w:p>
              </w:tc>
            </w:tr>
          </w:tbl>
          <w:p w14:paraId="5536F6D0" w14:textId="490E677F" w:rsidR="00C54619" w:rsidRPr="009A6EAD" w:rsidRDefault="00C54619" w:rsidP="006D1CE1">
            <w:pPr>
              <w:pStyle w:val="Geenafstand"/>
              <w:tabs>
                <w:tab w:val="left" w:pos="1134"/>
                <w:tab w:val="left" w:pos="1352"/>
              </w:tabs>
              <w:rPr>
                <w:rFonts w:cstheme="minorHAnsi"/>
                <w:b/>
                <w:bCs/>
                <w:sz w:val="21"/>
                <w:szCs w:val="21"/>
              </w:rPr>
            </w:pPr>
          </w:p>
        </w:tc>
      </w:tr>
    </w:tbl>
    <w:tbl>
      <w:tblPr>
        <w:tblStyle w:val="Tabelraster"/>
        <w:tblpPr w:leftFromText="141" w:rightFromText="141" w:vertAnchor="text" w:horzAnchor="margin" w:tblpXSpec="center" w:tblpY="819"/>
        <w:tblW w:w="8437" w:type="dxa"/>
        <w:tblLook w:val="04A0" w:firstRow="1" w:lastRow="0" w:firstColumn="1" w:lastColumn="0" w:noHBand="0" w:noVBand="1"/>
      </w:tblPr>
      <w:tblGrid>
        <w:gridCol w:w="832"/>
        <w:gridCol w:w="6395"/>
        <w:gridCol w:w="1210"/>
      </w:tblGrid>
      <w:tr w:rsidR="00850B72" w:rsidRPr="009A6EAD" w14:paraId="6236A5F1" w14:textId="77777777" w:rsidTr="00253D36">
        <w:tc>
          <w:tcPr>
            <w:tcW w:w="846" w:type="dxa"/>
          </w:tcPr>
          <w:p w14:paraId="0B2CA612" w14:textId="77777777" w:rsidR="00850B72" w:rsidRPr="009A6EAD" w:rsidRDefault="00850B72" w:rsidP="00850B72">
            <w:pPr>
              <w:pStyle w:val="Geenafstand"/>
              <w:rPr>
                <w:rFonts w:cstheme="minorHAnsi"/>
                <w:sz w:val="21"/>
                <w:szCs w:val="21"/>
              </w:rPr>
            </w:pPr>
          </w:p>
        </w:tc>
        <w:tc>
          <w:tcPr>
            <w:tcW w:w="6520" w:type="dxa"/>
          </w:tcPr>
          <w:p w14:paraId="4AEBBF07" w14:textId="406745FF" w:rsidR="00850B72" w:rsidRPr="009A6EAD" w:rsidRDefault="00850B72" w:rsidP="00850B72">
            <w:pPr>
              <w:pStyle w:val="Geenafstand"/>
              <w:rPr>
                <w:rFonts w:cstheme="minorHAnsi"/>
                <w:sz w:val="21"/>
                <w:szCs w:val="21"/>
              </w:rPr>
            </w:pPr>
          </w:p>
        </w:tc>
        <w:tc>
          <w:tcPr>
            <w:tcW w:w="1071" w:type="dxa"/>
          </w:tcPr>
          <w:p w14:paraId="510C5C1D" w14:textId="14511328" w:rsidR="00850B72" w:rsidRPr="009A6EAD" w:rsidRDefault="0021336F" w:rsidP="00850B72">
            <w:pPr>
              <w:pStyle w:val="Geenafstand"/>
              <w:jc w:val="right"/>
              <w:rPr>
                <w:rFonts w:cstheme="minorHAnsi"/>
                <w:b/>
                <w:sz w:val="21"/>
                <w:szCs w:val="21"/>
              </w:rPr>
            </w:pPr>
            <w:r w:rsidRPr="009A6EAD">
              <w:rPr>
                <w:rFonts w:cstheme="minorHAnsi"/>
                <w:b/>
                <w:sz w:val="21"/>
                <w:szCs w:val="21"/>
              </w:rPr>
              <w:t>Actie</w:t>
            </w:r>
          </w:p>
        </w:tc>
      </w:tr>
      <w:tr w:rsidR="00850B72" w:rsidRPr="009A6EAD" w14:paraId="1411C833" w14:textId="77777777" w:rsidTr="00253D36">
        <w:tc>
          <w:tcPr>
            <w:tcW w:w="846" w:type="dxa"/>
          </w:tcPr>
          <w:p w14:paraId="7BD3796D" w14:textId="1C1136BF" w:rsidR="00850B72" w:rsidRPr="009A6EAD" w:rsidRDefault="00A669A2" w:rsidP="00A669A2">
            <w:pPr>
              <w:pStyle w:val="Geenafstand"/>
              <w:rPr>
                <w:rFonts w:cstheme="minorHAnsi"/>
                <w:b/>
                <w:sz w:val="21"/>
                <w:szCs w:val="21"/>
              </w:rPr>
            </w:pPr>
            <w:r>
              <w:rPr>
                <w:rFonts w:cstheme="minorHAnsi"/>
                <w:b/>
                <w:sz w:val="21"/>
                <w:szCs w:val="21"/>
              </w:rPr>
              <w:t>1.</w:t>
            </w:r>
          </w:p>
        </w:tc>
        <w:tc>
          <w:tcPr>
            <w:tcW w:w="6520" w:type="dxa"/>
          </w:tcPr>
          <w:p w14:paraId="477400CF" w14:textId="77777777" w:rsidR="00D130F2" w:rsidRDefault="00850B72" w:rsidP="000B673C">
            <w:pPr>
              <w:pStyle w:val="Geenafstand"/>
              <w:rPr>
                <w:rFonts w:cstheme="minorHAnsi"/>
                <w:b/>
                <w:sz w:val="21"/>
                <w:szCs w:val="21"/>
              </w:rPr>
            </w:pPr>
            <w:r w:rsidRPr="009A6EAD">
              <w:rPr>
                <w:rFonts w:cstheme="minorHAnsi"/>
                <w:b/>
                <w:sz w:val="21"/>
                <w:szCs w:val="21"/>
              </w:rPr>
              <w:t xml:space="preserve">Opening </w:t>
            </w:r>
            <w:r w:rsidR="001E2DB6" w:rsidRPr="009A6EAD">
              <w:rPr>
                <w:rFonts w:cstheme="minorHAnsi"/>
                <w:b/>
                <w:sz w:val="21"/>
                <w:szCs w:val="21"/>
              </w:rPr>
              <w:t>en vaststelling agenda</w:t>
            </w:r>
          </w:p>
          <w:p w14:paraId="7AE64F38" w14:textId="08467324" w:rsidR="00AE4458" w:rsidRPr="009A6EAD" w:rsidRDefault="00637FB6" w:rsidP="000B673C">
            <w:pPr>
              <w:pStyle w:val="Geenafstand"/>
              <w:rPr>
                <w:rFonts w:cstheme="minorHAnsi"/>
                <w:color w:val="000000" w:themeColor="text1"/>
                <w:sz w:val="21"/>
                <w:szCs w:val="21"/>
              </w:rPr>
            </w:pPr>
            <w:r>
              <w:rPr>
                <w:rFonts w:cstheme="minorHAnsi"/>
                <w:color w:val="000000" w:themeColor="text1"/>
                <w:sz w:val="21"/>
                <w:szCs w:val="21"/>
              </w:rPr>
              <w:t>Sandra opent de vergadering</w:t>
            </w:r>
          </w:p>
        </w:tc>
        <w:tc>
          <w:tcPr>
            <w:tcW w:w="1071" w:type="dxa"/>
          </w:tcPr>
          <w:p w14:paraId="707A04A9" w14:textId="43339CD8" w:rsidR="00850B72" w:rsidRPr="009A6EAD" w:rsidRDefault="00850B72" w:rsidP="00D130F2">
            <w:pPr>
              <w:pStyle w:val="Geenafstand"/>
              <w:tabs>
                <w:tab w:val="left" w:pos="1052"/>
              </w:tabs>
              <w:rPr>
                <w:rFonts w:cstheme="minorHAnsi"/>
                <w:bCs/>
                <w:sz w:val="21"/>
                <w:szCs w:val="21"/>
              </w:rPr>
            </w:pPr>
          </w:p>
        </w:tc>
      </w:tr>
      <w:tr w:rsidR="00550BD1" w:rsidRPr="009A6EAD" w14:paraId="16EA9169" w14:textId="77777777" w:rsidTr="00253D36">
        <w:tc>
          <w:tcPr>
            <w:tcW w:w="846" w:type="dxa"/>
          </w:tcPr>
          <w:p w14:paraId="6D100B52" w14:textId="051A70AE" w:rsidR="00550BD1" w:rsidRPr="009A6EAD" w:rsidRDefault="00550BD1" w:rsidP="00550BD1">
            <w:pPr>
              <w:pStyle w:val="Geenafstand"/>
              <w:rPr>
                <w:rFonts w:cstheme="minorHAnsi"/>
                <w:b/>
                <w:bCs/>
                <w:sz w:val="21"/>
                <w:szCs w:val="21"/>
              </w:rPr>
            </w:pPr>
            <w:r w:rsidRPr="009A6EAD">
              <w:rPr>
                <w:rFonts w:cstheme="minorHAnsi"/>
                <w:b/>
                <w:bCs/>
                <w:sz w:val="21"/>
                <w:szCs w:val="21"/>
              </w:rPr>
              <w:t xml:space="preserve">2. </w:t>
            </w:r>
          </w:p>
        </w:tc>
        <w:tc>
          <w:tcPr>
            <w:tcW w:w="6520" w:type="dxa"/>
          </w:tcPr>
          <w:p w14:paraId="6EBE64CA" w14:textId="786C8FE1" w:rsidR="00550BD1" w:rsidRDefault="00550BD1" w:rsidP="00550BD1">
            <w:pPr>
              <w:pStyle w:val="Geenafstand"/>
              <w:rPr>
                <w:rFonts w:cstheme="minorHAnsi"/>
                <w:b/>
                <w:bCs/>
                <w:sz w:val="21"/>
                <w:szCs w:val="21"/>
              </w:rPr>
            </w:pPr>
            <w:r>
              <w:rPr>
                <w:rFonts w:cstheme="minorHAnsi"/>
                <w:b/>
                <w:bCs/>
                <w:sz w:val="21"/>
                <w:szCs w:val="21"/>
              </w:rPr>
              <w:t>N</w:t>
            </w:r>
            <w:r w:rsidRPr="009A6EAD">
              <w:rPr>
                <w:rFonts w:cstheme="minorHAnsi"/>
                <w:b/>
                <w:bCs/>
                <w:sz w:val="21"/>
                <w:szCs w:val="21"/>
              </w:rPr>
              <w:t>otulen M</w:t>
            </w:r>
            <w:r>
              <w:rPr>
                <w:rFonts w:cstheme="minorHAnsi"/>
                <w:b/>
                <w:bCs/>
                <w:sz w:val="21"/>
                <w:szCs w:val="21"/>
              </w:rPr>
              <w:t>R</w:t>
            </w:r>
            <w:r w:rsidRPr="009A6EAD">
              <w:rPr>
                <w:rFonts w:cstheme="minorHAnsi"/>
                <w:b/>
                <w:bCs/>
                <w:sz w:val="21"/>
                <w:szCs w:val="21"/>
              </w:rPr>
              <w:t xml:space="preserve"> vergadering </w:t>
            </w:r>
            <w:r w:rsidR="005B6345">
              <w:rPr>
                <w:rFonts w:cstheme="minorHAnsi"/>
                <w:b/>
                <w:bCs/>
                <w:sz w:val="21"/>
                <w:szCs w:val="21"/>
              </w:rPr>
              <w:t>27</w:t>
            </w:r>
            <w:r>
              <w:rPr>
                <w:rFonts w:cstheme="minorHAnsi"/>
                <w:b/>
                <w:bCs/>
                <w:sz w:val="21"/>
                <w:szCs w:val="21"/>
              </w:rPr>
              <w:t>-</w:t>
            </w:r>
            <w:r w:rsidR="005B6345">
              <w:rPr>
                <w:rFonts w:cstheme="minorHAnsi"/>
                <w:b/>
                <w:bCs/>
                <w:sz w:val="21"/>
                <w:szCs w:val="21"/>
              </w:rPr>
              <w:t>05</w:t>
            </w:r>
            <w:r>
              <w:rPr>
                <w:rFonts w:cstheme="minorHAnsi"/>
                <w:b/>
                <w:bCs/>
                <w:sz w:val="21"/>
                <w:szCs w:val="21"/>
              </w:rPr>
              <w:t>-2025</w:t>
            </w:r>
          </w:p>
          <w:p w14:paraId="1B8F28A0" w14:textId="33ADFC2F" w:rsidR="00637FB6" w:rsidRPr="00637FB6" w:rsidRDefault="00B8551C" w:rsidP="00550BD1">
            <w:pPr>
              <w:pStyle w:val="Geenafstand"/>
              <w:rPr>
                <w:rFonts w:cstheme="minorHAnsi"/>
                <w:sz w:val="21"/>
                <w:szCs w:val="21"/>
              </w:rPr>
            </w:pPr>
            <w:r>
              <w:rPr>
                <w:rFonts w:cstheme="minorHAnsi"/>
                <w:sz w:val="21"/>
                <w:szCs w:val="21"/>
              </w:rPr>
              <w:t xml:space="preserve">Notulen 27-05-2025 </w:t>
            </w:r>
            <w:r w:rsidR="005B6345">
              <w:rPr>
                <w:rFonts w:cstheme="minorHAnsi"/>
                <w:sz w:val="21"/>
                <w:szCs w:val="21"/>
              </w:rPr>
              <w:t>werden besproken, waarbij geconstateerd werd dat deze nog niet volledig compleet en soms weinig specifiek zijn. Er waren aanpassingen nodig voor punt 5</w:t>
            </w:r>
            <w:r w:rsidR="009D56B5" w:rsidRPr="00CA75E3">
              <w:t xml:space="preserve"> (financiële bijdrage aan het IH</w:t>
            </w:r>
            <w:r w:rsidR="00601B57">
              <w:t>P</w:t>
            </w:r>
            <w:r w:rsidR="009D56B5" w:rsidRPr="00CA75E3">
              <w:t xml:space="preserve">) en de tekst hierover moet worden bekeken door Tim. Ook punt 8 (instemming met taakbeleid voor 60-40) was </w:t>
            </w:r>
            <w:r w:rsidR="00AD2973">
              <w:t>niet duidelijk</w:t>
            </w:r>
            <w:r w:rsidR="009D56B5" w:rsidRPr="00CA75E3">
              <w:t xml:space="preserve"> omschreven en zal worden aangepast. Het document behorende bij punt 7 (risico-inventarisatie en evaluatie) was niet ontvangen. De notulen zijn </w:t>
            </w:r>
            <w:r w:rsidR="009D56B5" w:rsidRPr="00CA75E3">
              <w:rPr>
                <w:b/>
                <w:bCs/>
              </w:rPr>
              <w:t>vooralsnog niet vastgesteld</w:t>
            </w:r>
            <w:r w:rsidR="009D56B5" w:rsidRPr="00CA75E3">
              <w:t> en zullen worden herzien</w:t>
            </w:r>
            <w:r w:rsidR="009D56B5">
              <w:t>.</w:t>
            </w:r>
          </w:p>
        </w:tc>
        <w:tc>
          <w:tcPr>
            <w:tcW w:w="1071" w:type="dxa"/>
          </w:tcPr>
          <w:p w14:paraId="51277DDD" w14:textId="77777777" w:rsidR="00550BD1" w:rsidRDefault="00AD2973" w:rsidP="00550BD1">
            <w:pPr>
              <w:pStyle w:val="Geenafstand"/>
              <w:jc w:val="right"/>
              <w:rPr>
                <w:rFonts w:cstheme="minorHAnsi"/>
                <w:sz w:val="21"/>
                <w:szCs w:val="21"/>
              </w:rPr>
            </w:pPr>
            <w:r>
              <w:rPr>
                <w:rFonts w:cstheme="minorHAnsi"/>
                <w:sz w:val="21"/>
                <w:szCs w:val="21"/>
              </w:rPr>
              <w:t>Tim check</w:t>
            </w:r>
          </w:p>
          <w:p w14:paraId="5E1641E3" w14:textId="587465FE" w:rsidR="00AD2973" w:rsidRDefault="00AD2973" w:rsidP="00550BD1">
            <w:pPr>
              <w:pStyle w:val="Geenafstand"/>
              <w:jc w:val="right"/>
              <w:rPr>
                <w:rFonts w:cstheme="minorHAnsi"/>
                <w:sz w:val="21"/>
                <w:szCs w:val="21"/>
              </w:rPr>
            </w:pPr>
            <w:r>
              <w:rPr>
                <w:rFonts w:cstheme="minorHAnsi"/>
                <w:sz w:val="21"/>
                <w:szCs w:val="21"/>
              </w:rPr>
              <w:t xml:space="preserve">Tim deelt </w:t>
            </w:r>
            <w:proofErr w:type="spellStart"/>
            <w:r>
              <w:rPr>
                <w:rFonts w:cstheme="minorHAnsi"/>
                <w:sz w:val="21"/>
                <w:szCs w:val="21"/>
              </w:rPr>
              <w:t>doc</w:t>
            </w:r>
            <w:proofErr w:type="spellEnd"/>
            <w:r>
              <w:rPr>
                <w:rFonts w:cstheme="minorHAnsi"/>
                <w:sz w:val="21"/>
                <w:szCs w:val="21"/>
              </w:rPr>
              <w:t xml:space="preserve"> Riek</w:t>
            </w:r>
          </w:p>
        </w:tc>
      </w:tr>
      <w:tr w:rsidR="00550BD1" w:rsidRPr="009A6EAD" w14:paraId="7A19DCC2" w14:textId="77777777" w:rsidTr="00253D36">
        <w:tc>
          <w:tcPr>
            <w:tcW w:w="846" w:type="dxa"/>
          </w:tcPr>
          <w:p w14:paraId="093A094C" w14:textId="6315BB0E" w:rsidR="00550BD1" w:rsidRPr="009A6EAD" w:rsidRDefault="00550BD1" w:rsidP="00550BD1">
            <w:pPr>
              <w:pStyle w:val="Geenafstand"/>
              <w:rPr>
                <w:rFonts w:cstheme="minorHAnsi"/>
                <w:b/>
                <w:bCs/>
                <w:sz w:val="21"/>
                <w:szCs w:val="21"/>
              </w:rPr>
            </w:pPr>
            <w:r>
              <w:rPr>
                <w:rFonts w:cstheme="minorHAnsi"/>
                <w:b/>
                <w:bCs/>
                <w:sz w:val="21"/>
                <w:szCs w:val="21"/>
              </w:rPr>
              <w:t>3.</w:t>
            </w:r>
          </w:p>
        </w:tc>
        <w:tc>
          <w:tcPr>
            <w:tcW w:w="6520" w:type="dxa"/>
          </w:tcPr>
          <w:p w14:paraId="0C095F69" w14:textId="18DF11C3" w:rsidR="00550BD1" w:rsidRDefault="00550BD1" w:rsidP="00550BD1">
            <w:pPr>
              <w:pStyle w:val="Geenafstand"/>
              <w:rPr>
                <w:rFonts w:cstheme="minorHAnsi"/>
                <w:b/>
                <w:bCs/>
                <w:sz w:val="21"/>
                <w:szCs w:val="21"/>
              </w:rPr>
            </w:pPr>
            <w:r>
              <w:rPr>
                <w:rFonts w:cstheme="minorHAnsi"/>
                <w:b/>
                <w:bCs/>
                <w:sz w:val="21"/>
                <w:szCs w:val="21"/>
              </w:rPr>
              <w:t>Vast agendapunt: Mededelingen GMR/</w:t>
            </w:r>
            <w:r w:rsidR="00601B57">
              <w:rPr>
                <w:rFonts w:cstheme="minorHAnsi"/>
                <w:b/>
                <w:bCs/>
                <w:sz w:val="21"/>
                <w:szCs w:val="21"/>
              </w:rPr>
              <w:t>OMR/P</w:t>
            </w:r>
            <w:r>
              <w:rPr>
                <w:rFonts w:cstheme="minorHAnsi"/>
                <w:b/>
                <w:bCs/>
                <w:sz w:val="21"/>
                <w:szCs w:val="21"/>
              </w:rPr>
              <w:t>MR</w:t>
            </w:r>
            <w:r w:rsidR="00601B57">
              <w:rPr>
                <w:rFonts w:cstheme="minorHAnsi"/>
                <w:b/>
                <w:bCs/>
                <w:sz w:val="21"/>
                <w:szCs w:val="21"/>
              </w:rPr>
              <w:t>/LMR</w:t>
            </w:r>
          </w:p>
          <w:p w14:paraId="4A4839F8" w14:textId="50E1892E" w:rsidR="009D56B5" w:rsidRDefault="009D56B5" w:rsidP="00550BD1">
            <w:pPr>
              <w:pStyle w:val="Geenafstand"/>
              <w:rPr>
                <w:rFonts w:cstheme="minorHAnsi"/>
                <w:b/>
                <w:bCs/>
                <w:sz w:val="21"/>
                <w:szCs w:val="21"/>
              </w:rPr>
            </w:pPr>
            <w:r w:rsidRPr="00CA75E3">
              <w:t xml:space="preserve">Mededelingen van de GMR staan op de agenda. Later in de vergadering (tijdens de Rondvraag) werd afgesproken dat voortaan een van de eerste agendapunten </w:t>
            </w:r>
            <w:r w:rsidR="00C610E5">
              <w:t>wordt</w:t>
            </w:r>
            <w:r w:rsidRPr="00CA75E3">
              <w:t> </w:t>
            </w:r>
            <w:r w:rsidRPr="00CA75E3">
              <w:rPr>
                <w:b/>
                <w:bCs/>
              </w:rPr>
              <w:t>mededeling van elk onderdeel</w:t>
            </w:r>
            <w:r w:rsidR="00C610E5">
              <w:rPr>
                <w:b/>
                <w:bCs/>
              </w:rPr>
              <w:t xml:space="preserve"> van de MR</w:t>
            </w:r>
            <w:r w:rsidRPr="00CA75E3">
              <w:t> zal zijn (bijvoorbeeld de leerlingenraad of GSA), om de stand van zaken te delen.</w:t>
            </w:r>
          </w:p>
          <w:p w14:paraId="12836800" w14:textId="63493EA4" w:rsidR="006231F7" w:rsidRPr="009A6EAD" w:rsidRDefault="006231F7" w:rsidP="00550BD1">
            <w:pPr>
              <w:pStyle w:val="Geenafstand"/>
              <w:rPr>
                <w:rFonts w:cstheme="minorHAnsi"/>
                <w:sz w:val="21"/>
                <w:szCs w:val="21"/>
              </w:rPr>
            </w:pPr>
          </w:p>
        </w:tc>
        <w:tc>
          <w:tcPr>
            <w:tcW w:w="1071" w:type="dxa"/>
            <w:vAlign w:val="bottom"/>
          </w:tcPr>
          <w:p w14:paraId="0A4C0EC9" w14:textId="77777777" w:rsidR="00550BD1" w:rsidRDefault="00AD2973" w:rsidP="00550BD1">
            <w:pPr>
              <w:pStyle w:val="Geenafstand"/>
              <w:jc w:val="center"/>
              <w:rPr>
                <w:rFonts w:cstheme="minorHAnsi"/>
                <w:sz w:val="21"/>
                <w:szCs w:val="21"/>
              </w:rPr>
            </w:pPr>
            <w:r>
              <w:rPr>
                <w:rFonts w:cstheme="minorHAnsi"/>
                <w:sz w:val="21"/>
                <w:szCs w:val="21"/>
              </w:rPr>
              <w:t>OMR</w:t>
            </w:r>
          </w:p>
          <w:p w14:paraId="13D2E261" w14:textId="77777777" w:rsidR="00AD2973" w:rsidRDefault="00AD2973" w:rsidP="00550BD1">
            <w:pPr>
              <w:pStyle w:val="Geenafstand"/>
              <w:jc w:val="center"/>
              <w:rPr>
                <w:rFonts w:cstheme="minorHAnsi"/>
                <w:sz w:val="21"/>
                <w:szCs w:val="21"/>
              </w:rPr>
            </w:pPr>
            <w:r>
              <w:rPr>
                <w:rFonts w:cstheme="minorHAnsi"/>
                <w:sz w:val="21"/>
                <w:szCs w:val="21"/>
              </w:rPr>
              <w:t>PMR</w:t>
            </w:r>
          </w:p>
          <w:p w14:paraId="0F525AA0" w14:textId="77777777" w:rsidR="00AD2973" w:rsidRDefault="00AD2973" w:rsidP="00550BD1">
            <w:pPr>
              <w:pStyle w:val="Geenafstand"/>
              <w:jc w:val="center"/>
              <w:rPr>
                <w:rFonts w:cstheme="minorHAnsi"/>
                <w:sz w:val="21"/>
                <w:szCs w:val="21"/>
              </w:rPr>
            </w:pPr>
            <w:r>
              <w:rPr>
                <w:rFonts w:cstheme="minorHAnsi"/>
                <w:sz w:val="21"/>
                <w:szCs w:val="21"/>
              </w:rPr>
              <w:t>LMR</w:t>
            </w:r>
          </w:p>
          <w:p w14:paraId="5639951A" w14:textId="439EF1AB" w:rsidR="00AD2973" w:rsidRPr="009A6EAD" w:rsidRDefault="00AD2973" w:rsidP="00550BD1">
            <w:pPr>
              <w:pStyle w:val="Geenafstand"/>
              <w:jc w:val="center"/>
              <w:rPr>
                <w:rFonts w:cstheme="minorHAnsi"/>
                <w:sz w:val="21"/>
                <w:szCs w:val="21"/>
              </w:rPr>
            </w:pPr>
            <w:r>
              <w:rPr>
                <w:rFonts w:cstheme="minorHAnsi"/>
                <w:sz w:val="21"/>
                <w:szCs w:val="21"/>
              </w:rPr>
              <w:t>GMR</w:t>
            </w:r>
          </w:p>
        </w:tc>
      </w:tr>
      <w:tr w:rsidR="00550BD1" w:rsidRPr="009A6EAD" w14:paraId="7C0192EE" w14:textId="77777777" w:rsidTr="00253D36">
        <w:tc>
          <w:tcPr>
            <w:tcW w:w="846" w:type="dxa"/>
          </w:tcPr>
          <w:p w14:paraId="115C2955" w14:textId="56D68BA9" w:rsidR="00550BD1" w:rsidRPr="0053195B" w:rsidRDefault="00550BD1" w:rsidP="00550BD1">
            <w:pPr>
              <w:pStyle w:val="Geenafstand"/>
              <w:rPr>
                <w:rFonts w:cstheme="minorHAnsi"/>
                <w:b/>
                <w:bCs/>
                <w:sz w:val="21"/>
                <w:szCs w:val="21"/>
              </w:rPr>
            </w:pPr>
            <w:r>
              <w:rPr>
                <w:rFonts w:cstheme="minorHAnsi"/>
                <w:b/>
                <w:bCs/>
                <w:sz w:val="21"/>
                <w:szCs w:val="21"/>
              </w:rPr>
              <w:lastRenderedPageBreak/>
              <w:t>4.</w:t>
            </w:r>
          </w:p>
        </w:tc>
        <w:tc>
          <w:tcPr>
            <w:tcW w:w="6520" w:type="dxa"/>
          </w:tcPr>
          <w:p w14:paraId="6E3802FD" w14:textId="77777777" w:rsidR="00550BD1" w:rsidRDefault="00550BD1" w:rsidP="00550BD1">
            <w:pPr>
              <w:spacing w:after="0" w:line="240" w:lineRule="auto"/>
              <w:rPr>
                <w:rFonts w:cstheme="minorHAnsi"/>
                <w:sz w:val="21"/>
                <w:szCs w:val="21"/>
              </w:rPr>
            </w:pPr>
            <w:r w:rsidRPr="009A6EAD">
              <w:rPr>
                <w:rFonts w:cstheme="minorHAnsi"/>
                <w:b/>
                <w:bCs/>
                <w:sz w:val="21"/>
                <w:szCs w:val="21"/>
              </w:rPr>
              <w:t xml:space="preserve">Vast agendapunt: Ziekteverzuim </w:t>
            </w:r>
            <w:r w:rsidRPr="00D328C0">
              <w:rPr>
                <w:rFonts w:cstheme="minorHAnsi"/>
                <w:i/>
                <w:iCs/>
                <w:sz w:val="21"/>
                <w:szCs w:val="21"/>
              </w:rPr>
              <w:t>(informerend</w:t>
            </w:r>
            <w:r w:rsidRPr="00D328C0">
              <w:rPr>
                <w:rFonts w:cstheme="minorHAnsi"/>
                <w:sz w:val="21"/>
                <w:szCs w:val="21"/>
              </w:rPr>
              <w:t>):</w:t>
            </w:r>
          </w:p>
          <w:p w14:paraId="17AA57AE" w14:textId="1498566C" w:rsidR="00550BD1" w:rsidRPr="00A97CE9" w:rsidRDefault="009D56B5" w:rsidP="00550BD1">
            <w:pPr>
              <w:spacing w:after="0" w:line="240" w:lineRule="auto"/>
              <w:rPr>
                <w:rFonts w:cstheme="minorHAnsi"/>
                <w:sz w:val="21"/>
                <w:szCs w:val="21"/>
              </w:rPr>
            </w:pPr>
            <w:r w:rsidRPr="00CA75E3">
              <w:rPr>
                <w:b/>
                <w:bCs/>
              </w:rPr>
              <w:t>(Tim)</w:t>
            </w:r>
            <w:r w:rsidRPr="00CA75E3">
              <w:t> Het ziekteverzuim op school is momenteel </w:t>
            </w:r>
            <w:r w:rsidRPr="00CA75E3">
              <w:rPr>
                <w:b/>
                <w:bCs/>
              </w:rPr>
              <w:t>laag</w:t>
            </w:r>
            <w:r w:rsidRPr="00CA75E3">
              <w:t>. Het Management Team (MT) plant een speciale bijeenkomst om te kijken naar personeel dat het zwaar heeft. Er wordt </w:t>
            </w:r>
            <w:r w:rsidRPr="00CA75E3">
              <w:rPr>
                <w:b/>
                <w:bCs/>
              </w:rPr>
              <w:t>preventief beleid</w:t>
            </w:r>
            <w:r w:rsidRPr="00CA75E3">
              <w:t> opgezet om het werk goed te kunnen blijven doen, met speciale aandacht voor "</w:t>
            </w:r>
            <w:proofErr w:type="spellStart"/>
            <w:r w:rsidRPr="00CA75E3">
              <w:t>young</w:t>
            </w:r>
            <w:proofErr w:type="spellEnd"/>
            <w:r w:rsidRPr="00CA75E3">
              <w:t xml:space="preserve"> </w:t>
            </w:r>
            <w:proofErr w:type="spellStart"/>
            <w:r w:rsidRPr="00CA75E3">
              <w:t>potentials</w:t>
            </w:r>
            <w:proofErr w:type="spellEnd"/>
            <w:r w:rsidRPr="00CA75E3">
              <w:t>" om te voorkomen dat hun werkplezier snel achteruitgaat. Dit preventieve beleid zal ook het taakbeleid omvatten.</w:t>
            </w:r>
          </w:p>
        </w:tc>
        <w:tc>
          <w:tcPr>
            <w:tcW w:w="1071" w:type="dxa"/>
          </w:tcPr>
          <w:p w14:paraId="7CF271B8" w14:textId="46246041" w:rsidR="00550BD1" w:rsidRPr="009A6EAD" w:rsidRDefault="00AD2973" w:rsidP="00550BD1">
            <w:pPr>
              <w:pStyle w:val="Geenafstand"/>
              <w:jc w:val="right"/>
              <w:rPr>
                <w:rFonts w:cstheme="minorHAnsi"/>
                <w:sz w:val="21"/>
                <w:szCs w:val="21"/>
              </w:rPr>
            </w:pPr>
            <w:r>
              <w:rPr>
                <w:rFonts w:cstheme="minorHAnsi"/>
                <w:sz w:val="21"/>
                <w:szCs w:val="21"/>
              </w:rPr>
              <w:t>Tim</w:t>
            </w:r>
          </w:p>
        </w:tc>
      </w:tr>
      <w:tr w:rsidR="00550BD1" w:rsidRPr="009A6EAD" w14:paraId="71250FC0" w14:textId="77777777" w:rsidTr="00253D36">
        <w:tc>
          <w:tcPr>
            <w:tcW w:w="846" w:type="dxa"/>
          </w:tcPr>
          <w:p w14:paraId="12DFFCD0" w14:textId="691C682E" w:rsidR="00550BD1" w:rsidRPr="0053195B" w:rsidRDefault="00550BD1" w:rsidP="00550BD1">
            <w:pPr>
              <w:pStyle w:val="Geenafstand"/>
              <w:rPr>
                <w:rFonts w:cstheme="minorHAnsi"/>
                <w:b/>
                <w:bCs/>
                <w:sz w:val="21"/>
                <w:szCs w:val="21"/>
              </w:rPr>
            </w:pPr>
            <w:r>
              <w:rPr>
                <w:rFonts w:cstheme="minorHAnsi"/>
                <w:b/>
                <w:sz w:val="21"/>
                <w:szCs w:val="21"/>
              </w:rPr>
              <w:t>5</w:t>
            </w:r>
            <w:r w:rsidRPr="009A6EAD">
              <w:rPr>
                <w:rFonts w:cstheme="minorHAnsi"/>
                <w:b/>
                <w:sz w:val="21"/>
                <w:szCs w:val="21"/>
              </w:rPr>
              <w:t>.</w:t>
            </w:r>
          </w:p>
        </w:tc>
        <w:tc>
          <w:tcPr>
            <w:tcW w:w="6520" w:type="dxa"/>
          </w:tcPr>
          <w:p w14:paraId="35F283B1" w14:textId="451342A0" w:rsidR="00A86B44" w:rsidRPr="00596599" w:rsidRDefault="009D56B5" w:rsidP="00C610E5">
            <w:r w:rsidRPr="00CA75E3">
              <w:rPr>
                <w:b/>
                <w:bCs/>
              </w:rPr>
              <w:t>Enquête taakbeleid (PMR)</w:t>
            </w:r>
            <w:r w:rsidRPr="00CA75E3">
              <w:t> Er is overleg geweest met de PMR (</w:t>
            </w:r>
            <w:r w:rsidR="00C610E5">
              <w:t xml:space="preserve">Sandra, </w:t>
            </w:r>
            <w:r w:rsidRPr="00CA75E3">
              <w:t>Ilse, Linda en Tim) over de enquête. De school is van zins de enquête </w:t>
            </w:r>
            <w:r w:rsidRPr="00CA75E3">
              <w:rPr>
                <w:b/>
                <w:bCs/>
              </w:rPr>
              <w:t>na de herfstvakantie</w:t>
            </w:r>
            <w:r w:rsidRPr="00CA75E3">
              <w:t xml:space="preserve"> te creëren en uit te zetten. Dit hangt samen met de ambitie om een herzien taakbeleid te implementeren, </w:t>
            </w:r>
            <w:r w:rsidR="00AD2973">
              <w:t xml:space="preserve">vanaf 2026, </w:t>
            </w:r>
            <w:r w:rsidRPr="00CA75E3">
              <w:t>wat vroeger is dan de overheidsdoelen (20</w:t>
            </w:r>
            <w:r w:rsidR="00AD2973">
              <w:t>2</w:t>
            </w:r>
            <w:r w:rsidRPr="00CA75E3">
              <w:t>8-202</w:t>
            </w:r>
            <w:r w:rsidR="00AD2973">
              <w:t>9</w:t>
            </w:r>
            <w:r w:rsidRPr="00CA75E3">
              <w:t>). Er is een </w:t>
            </w:r>
            <w:r w:rsidRPr="00CA75E3">
              <w:rPr>
                <w:b/>
                <w:bCs/>
              </w:rPr>
              <w:t>volledige studiedag</w:t>
            </w:r>
            <w:r w:rsidRPr="00CA75E3">
              <w:t> gepland over het taakbeleid, gericht op de indeling van het jaar, lesla</w:t>
            </w:r>
            <w:r w:rsidR="00C610E5">
              <w:t>gen</w:t>
            </w:r>
            <w:r w:rsidRPr="00CA75E3">
              <w:t>, en het toebedelen van uren. Een voorstel is om taken eerst uit te voeren en de uren </w:t>
            </w:r>
            <w:r w:rsidRPr="00CA75E3">
              <w:rPr>
                <w:b/>
                <w:bCs/>
              </w:rPr>
              <w:t>achteraf</w:t>
            </w:r>
            <w:r w:rsidRPr="00CA75E3">
              <w:t> toe te kennen, om zo een eerlijkere verdeling te realiseren. Het doel is om het personeel te betrekken bij de vraag of de taken nog in lijn zijn met de ambities en waar men energie van krijgt. Er is een suggestie gedaan v</w:t>
            </w:r>
            <w:r w:rsidR="00C610E5">
              <w:t>anuit</w:t>
            </w:r>
            <w:r w:rsidRPr="00CA75E3">
              <w:t xml:space="preserve"> de MR om een groep op te richten die het </w:t>
            </w:r>
            <w:r w:rsidRPr="00CA75E3">
              <w:rPr>
                <w:b/>
                <w:bCs/>
              </w:rPr>
              <w:t>taakbeleid controleert en uitlegt</w:t>
            </w:r>
            <w:r w:rsidRPr="00CA75E3">
              <w:t> aan collega's, aangezien het als ingewikkeld wordt ervaren.</w:t>
            </w:r>
          </w:p>
        </w:tc>
        <w:tc>
          <w:tcPr>
            <w:tcW w:w="1071" w:type="dxa"/>
            <w:vAlign w:val="bottom"/>
          </w:tcPr>
          <w:p w14:paraId="18A41EA6" w14:textId="77777777" w:rsidR="00550BD1" w:rsidRDefault="00AD2973" w:rsidP="00550BD1">
            <w:pPr>
              <w:pStyle w:val="Geenafstand"/>
              <w:jc w:val="right"/>
              <w:rPr>
                <w:rFonts w:cstheme="minorHAnsi"/>
                <w:sz w:val="21"/>
                <w:szCs w:val="21"/>
              </w:rPr>
            </w:pPr>
            <w:r>
              <w:rPr>
                <w:rFonts w:cstheme="minorHAnsi"/>
                <w:sz w:val="21"/>
                <w:szCs w:val="21"/>
              </w:rPr>
              <w:t>PMR</w:t>
            </w:r>
          </w:p>
          <w:p w14:paraId="33B2E5C2" w14:textId="4971645A" w:rsidR="00AD2973" w:rsidRPr="009A6EAD" w:rsidRDefault="00AD2973" w:rsidP="00550BD1">
            <w:pPr>
              <w:pStyle w:val="Geenafstand"/>
              <w:jc w:val="right"/>
              <w:rPr>
                <w:rFonts w:cstheme="minorHAnsi"/>
                <w:sz w:val="21"/>
                <w:szCs w:val="21"/>
              </w:rPr>
            </w:pPr>
            <w:r>
              <w:rPr>
                <w:rFonts w:cstheme="minorHAnsi"/>
                <w:sz w:val="21"/>
                <w:szCs w:val="21"/>
              </w:rPr>
              <w:t>Tim</w:t>
            </w:r>
          </w:p>
        </w:tc>
      </w:tr>
      <w:tr w:rsidR="00550BD1" w:rsidRPr="009A6EAD" w14:paraId="69BD9950" w14:textId="77777777" w:rsidTr="00253D36">
        <w:trPr>
          <w:trHeight w:val="292"/>
        </w:trPr>
        <w:tc>
          <w:tcPr>
            <w:tcW w:w="846" w:type="dxa"/>
            <w:tcBorders>
              <w:bottom w:val="single" w:sz="4" w:space="0" w:color="auto"/>
            </w:tcBorders>
          </w:tcPr>
          <w:p w14:paraId="2F8558AC" w14:textId="612DBBC8" w:rsidR="00550BD1" w:rsidRPr="009A6EAD" w:rsidRDefault="009D56B5" w:rsidP="00550BD1">
            <w:pPr>
              <w:pStyle w:val="Geenafstand"/>
              <w:rPr>
                <w:rFonts w:cstheme="minorHAnsi"/>
                <w:b/>
                <w:sz w:val="21"/>
                <w:szCs w:val="21"/>
              </w:rPr>
            </w:pPr>
            <w:r>
              <w:rPr>
                <w:rFonts w:cstheme="minorHAnsi"/>
                <w:b/>
                <w:sz w:val="21"/>
                <w:szCs w:val="21"/>
              </w:rPr>
              <w:t>6</w:t>
            </w:r>
            <w:r w:rsidR="00550BD1">
              <w:rPr>
                <w:rFonts w:cstheme="minorHAnsi"/>
                <w:b/>
                <w:sz w:val="21"/>
                <w:szCs w:val="21"/>
              </w:rPr>
              <w:t>.</w:t>
            </w:r>
          </w:p>
        </w:tc>
        <w:tc>
          <w:tcPr>
            <w:tcW w:w="6520" w:type="dxa"/>
            <w:tcBorders>
              <w:bottom w:val="single" w:sz="4" w:space="0" w:color="auto"/>
            </w:tcBorders>
          </w:tcPr>
          <w:p w14:paraId="29A787B1" w14:textId="760FBFAC" w:rsidR="00550BD1" w:rsidRPr="009D56B5" w:rsidRDefault="009D56B5" w:rsidP="009D56B5">
            <w:pPr>
              <w:pStyle w:val="Geenafstand"/>
              <w:rPr>
                <w:rFonts w:cstheme="minorHAnsi"/>
                <w:b/>
                <w:iCs/>
                <w:sz w:val="21"/>
                <w:szCs w:val="21"/>
              </w:rPr>
            </w:pPr>
            <w:r w:rsidRPr="00CA75E3">
              <w:rPr>
                <w:b/>
                <w:bCs/>
              </w:rPr>
              <w:t xml:space="preserve">Schimmel in </w:t>
            </w:r>
            <w:proofErr w:type="spellStart"/>
            <w:r w:rsidRPr="00CA75E3">
              <w:rPr>
                <w:b/>
                <w:bCs/>
              </w:rPr>
              <w:t>Porta</w:t>
            </w:r>
            <w:proofErr w:type="spellEnd"/>
            <w:r w:rsidRPr="00CA75E3">
              <w:rPr>
                <w:b/>
                <w:bCs/>
              </w:rPr>
              <w:t xml:space="preserve"> </w:t>
            </w:r>
            <w:proofErr w:type="spellStart"/>
            <w:r w:rsidRPr="00CA75E3">
              <w:rPr>
                <w:b/>
                <w:bCs/>
              </w:rPr>
              <w:t>cabins</w:t>
            </w:r>
            <w:proofErr w:type="spellEnd"/>
            <w:r w:rsidRPr="00CA75E3">
              <w:rPr>
                <w:b/>
                <w:bCs/>
              </w:rPr>
              <w:t xml:space="preserve"> (PMR)</w:t>
            </w:r>
            <w:r w:rsidRPr="00CA75E3">
              <w:t> Er is een </w:t>
            </w:r>
            <w:r w:rsidRPr="00CA75E3">
              <w:rPr>
                <w:b/>
                <w:bCs/>
              </w:rPr>
              <w:t>schimmelgeur</w:t>
            </w:r>
            <w:r w:rsidRPr="00CA75E3">
              <w:t xml:space="preserve"> geconstateerd in de </w:t>
            </w:r>
            <w:proofErr w:type="spellStart"/>
            <w:r w:rsidRPr="00CA75E3">
              <w:t>porta</w:t>
            </w:r>
            <w:proofErr w:type="spellEnd"/>
            <w:r w:rsidRPr="00CA75E3">
              <w:t xml:space="preserve"> </w:t>
            </w:r>
            <w:proofErr w:type="spellStart"/>
            <w:r w:rsidRPr="00CA75E3">
              <w:t>cabins</w:t>
            </w:r>
            <w:proofErr w:type="spellEnd"/>
            <w:r w:rsidRPr="00CA75E3">
              <w:t>. De conciërges hebben onderzoek gedaan en konden </w:t>
            </w:r>
            <w:r w:rsidRPr="00CA75E3">
              <w:rPr>
                <w:b/>
                <w:bCs/>
              </w:rPr>
              <w:t>geen zichtbare schimmel</w:t>
            </w:r>
            <w:r w:rsidRPr="00CA75E3">
              <w:t> vinden. Acties zijn uitgezet om de geur weg te krijgen, maar de schimmel kan achter een wand zitten. Er zijn zorgen geuit over de </w:t>
            </w:r>
            <w:r w:rsidRPr="00CA75E3">
              <w:rPr>
                <w:b/>
                <w:bCs/>
              </w:rPr>
              <w:t>luchtkwaliteit</w:t>
            </w:r>
            <w:r w:rsidRPr="00CA75E3">
              <w:t> en het risico op sporen of longaandoeningen voor kinderen en docenten. De gezondheidsdienst is ingeschakeld om de luchtveiligheid te controleren met meters. De zorg hierover werd door vier verschillende docenten geuit.</w:t>
            </w:r>
          </w:p>
        </w:tc>
        <w:tc>
          <w:tcPr>
            <w:tcW w:w="1071" w:type="dxa"/>
            <w:tcBorders>
              <w:bottom w:val="single" w:sz="4" w:space="0" w:color="auto"/>
            </w:tcBorders>
            <w:vAlign w:val="bottom"/>
          </w:tcPr>
          <w:p w14:paraId="0AAE1E2E" w14:textId="5767DAE9" w:rsidR="00550BD1" w:rsidRPr="00104C1C" w:rsidRDefault="00AD2973" w:rsidP="00550BD1">
            <w:pPr>
              <w:pStyle w:val="Geenafstand"/>
              <w:jc w:val="right"/>
              <w:rPr>
                <w:rFonts w:cstheme="minorHAnsi"/>
                <w:b/>
                <w:sz w:val="21"/>
                <w:szCs w:val="21"/>
              </w:rPr>
            </w:pPr>
            <w:r>
              <w:rPr>
                <w:rFonts w:cstheme="minorHAnsi"/>
                <w:b/>
                <w:sz w:val="21"/>
                <w:szCs w:val="21"/>
              </w:rPr>
              <w:t>Tim</w:t>
            </w:r>
          </w:p>
          <w:p w14:paraId="1B0D5689" w14:textId="044ECAF1" w:rsidR="00550BD1" w:rsidRPr="00B92903" w:rsidRDefault="00550BD1" w:rsidP="00550BD1">
            <w:pPr>
              <w:pStyle w:val="Geenafstand"/>
              <w:jc w:val="right"/>
              <w:rPr>
                <w:rFonts w:cstheme="minorHAnsi"/>
                <w:bCs/>
                <w:sz w:val="21"/>
                <w:szCs w:val="21"/>
              </w:rPr>
            </w:pPr>
          </w:p>
        </w:tc>
      </w:tr>
      <w:tr w:rsidR="00550BD1" w:rsidRPr="009A6EAD" w14:paraId="1A23B345" w14:textId="77777777" w:rsidTr="00253D36">
        <w:trPr>
          <w:trHeight w:val="681"/>
        </w:trPr>
        <w:tc>
          <w:tcPr>
            <w:tcW w:w="846" w:type="dxa"/>
            <w:tcBorders>
              <w:top w:val="single" w:sz="4" w:space="0" w:color="auto"/>
            </w:tcBorders>
          </w:tcPr>
          <w:p w14:paraId="3A617995" w14:textId="6B0A48B6" w:rsidR="00550BD1" w:rsidRPr="009A6EAD" w:rsidRDefault="009D56B5" w:rsidP="00550BD1">
            <w:pPr>
              <w:pStyle w:val="Geenafstand"/>
              <w:rPr>
                <w:rFonts w:cstheme="minorHAnsi"/>
                <w:b/>
                <w:sz w:val="21"/>
                <w:szCs w:val="21"/>
              </w:rPr>
            </w:pPr>
            <w:r>
              <w:rPr>
                <w:rFonts w:cstheme="minorHAnsi"/>
                <w:b/>
                <w:sz w:val="21"/>
                <w:szCs w:val="21"/>
              </w:rPr>
              <w:t>7</w:t>
            </w:r>
            <w:r w:rsidR="00550BD1">
              <w:rPr>
                <w:rFonts w:cstheme="minorHAnsi"/>
                <w:b/>
                <w:sz w:val="21"/>
                <w:szCs w:val="21"/>
              </w:rPr>
              <w:t>.</w:t>
            </w:r>
          </w:p>
        </w:tc>
        <w:tc>
          <w:tcPr>
            <w:tcW w:w="6520" w:type="dxa"/>
            <w:tcBorders>
              <w:top w:val="single" w:sz="4" w:space="0" w:color="auto"/>
            </w:tcBorders>
          </w:tcPr>
          <w:p w14:paraId="751A6290" w14:textId="77777777" w:rsidR="009D56B5" w:rsidRPr="00CA75E3" w:rsidRDefault="009D56B5" w:rsidP="009D56B5">
            <w:r w:rsidRPr="00CA75E3">
              <w:rPr>
                <w:b/>
                <w:bCs/>
              </w:rPr>
              <w:t>Functiemix en promotieprocedure, ter instemming (Tim)</w:t>
            </w:r>
            <w:r w:rsidRPr="00CA75E3">
              <w:t> De nieuwe promotieprocedure (naar LC of LD) wordt als </w:t>
            </w:r>
            <w:r w:rsidRPr="00CA75E3">
              <w:rPr>
                <w:b/>
                <w:bCs/>
              </w:rPr>
              <w:t>eerlijker</w:t>
            </w:r>
            <w:r w:rsidRPr="00CA75E3">
              <w:t> beschouwd dan de vorige rondes. De procedure wordt gekoppeld aan de </w:t>
            </w:r>
            <w:r w:rsidRPr="00CA75E3">
              <w:rPr>
                <w:b/>
                <w:bCs/>
              </w:rPr>
              <w:t>jaarlijkse ontwikkelcyclus</w:t>
            </w:r>
            <w:r w:rsidRPr="00CA75E3">
              <w:t>. Docenten beschrijven zichzelf en hun profiel in een half uur/viertje. Het MT bespreekt deze profielen, inclusief mensen uit de ‘bak’ (selectiecommissie), en legt de kandidaten op een </w:t>
            </w:r>
            <w:r w:rsidRPr="00CA75E3">
              <w:rPr>
                <w:b/>
                <w:bCs/>
              </w:rPr>
              <w:t>tijdlijn</w:t>
            </w:r>
            <w:r w:rsidRPr="00CA75E3">
              <w:t> (binnen één, twee of drie jaar) om verwachtingen transparant te maken. Dit zou de teleurstelling van de oude datum (9 juli) moeten verminderen.</w:t>
            </w:r>
          </w:p>
          <w:p w14:paraId="10443736" w14:textId="77777777" w:rsidR="009D56B5" w:rsidRPr="00CA75E3" w:rsidRDefault="009D56B5" w:rsidP="009D56B5">
            <w:r w:rsidRPr="00CA75E3">
              <w:t>Het voorstel richt zich momenteel op </w:t>
            </w:r>
            <w:r w:rsidRPr="00CA75E3">
              <w:rPr>
                <w:b/>
                <w:bCs/>
              </w:rPr>
              <w:t>LC-functies</w:t>
            </w:r>
            <w:r w:rsidRPr="00CA75E3">
              <w:t> vanwege een tekort. LD-functies worden opzettelijk later uitgeschreven om "ellende" te voorkomen.</w:t>
            </w:r>
          </w:p>
          <w:p w14:paraId="48820BE4" w14:textId="1A9C8007" w:rsidR="00D616FA" w:rsidRPr="00D616FA" w:rsidRDefault="009D56B5" w:rsidP="0019229E">
            <w:pPr>
              <w:rPr>
                <w:rFonts w:cstheme="minorHAnsi"/>
                <w:iCs/>
                <w:sz w:val="21"/>
                <w:szCs w:val="21"/>
              </w:rPr>
            </w:pPr>
            <w:r w:rsidRPr="00CA75E3">
              <w:t>Het MT werkt aan een </w:t>
            </w:r>
            <w:r w:rsidRPr="00CA75E3">
              <w:rPr>
                <w:b/>
                <w:bCs/>
              </w:rPr>
              <w:t>professionaliseringsslag</w:t>
            </w:r>
            <w:r w:rsidRPr="00CA75E3">
              <w:t xml:space="preserve"> (o.a. </w:t>
            </w:r>
            <w:proofErr w:type="spellStart"/>
            <w:r w:rsidR="00AD2973">
              <w:t>H</w:t>
            </w:r>
            <w:r w:rsidRPr="00CA75E3">
              <w:t>ei</w:t>
            </w:r>
            <w:r w:rsidR="0019229E">
              <w:t>d</w:t>
            </w:r>
            <w:r w:rsidRPr="00CA75E3">
              <w:t>ag</w:t>
            </w:r>
            <w:proofErr w:type="spellEnd"/>
            <w:r w:rsidRPr="00CA75E3">
              <w:t xml:space="preserve"> 12 november) gericht op leiderschapsstijl en hoe nieuwe ontwikkelingen (zoals AI en formatief handelen) in de school komen. </w:t>
            </w:r>
            <w:r w:rsidR="00AD2973">
              <w:t xml:space="preserve"> </w:t>
            </w:r>
            <w:r w:rsidR="00AD2973">
              <w:lastRenderedPageBreak/>
              <w:t xml:space="preserve">Staan taken nog  in lijn met ambities van school?  </w:t>
            </w:r>
            <w:r w:rsidRPr="00CA75E3">
              <w:t xml:space="preserve">De rol van sectieleiders en </w:t>
            </w:r>
            <w:proofErr w:type="spellStart"/>
            <w:r w:rsidRPr="00CA75E3">
              <w:t>LD’ers</w:t>
            </w:r>
            <w:proofErr w:type="spellEnd"/>
            <w:r w:rsidRPr="00CA75E3">
              <w:t xml:space="preserve"> zal worden aangescherpt in hun onderwijskundige en aanwakkerende rol.</w:t>
            </w:r>
            <w:r w:rsidR="00AD2973">
              <w:t xml:space="preserve"> Tim meer gericht op MT. </w:t>
            </w:r>
            <w:r w:rsidRPr="00CA75E3">
              <w:t> </w:t>
            </w:r>
            <w:r w:rsidRPr="00CA75E3">
              <w:rPr>
                <w:b/>
                <w:bCs/>
              </w:rPr>
              <w:t>AI-vaardigheden</w:t>
            </w:r>
            <w:r w:rsidRPr="00CA75E3">
              <w:t xml:space="preserve"> zijn een belangrijk criterium in de promotieprocedure en functiemix; een </w:t>
            </w:r>
            <w:proofErr w:type="spellStart"/>
            <w:r w:rsidRPr="00CA75E3">
              <w:t>LD'er</w:t>
            </w:r>
            <w:proofErr w:type="spellEnd"/>
            <w:r w:rsidRPr="00CA75E3">
              <w:t xml:space="preserve"> moet meer meedenken over vooruitstrevende schoolsystemen binnen de sectie. Het is gesuggereerd dat </w:t>
            </w:r>
            <w:r w:rsidRPr="00CA75E3">
              <w:rPr>
                <w:b/>
                <w:bCs/>
              </w:rPr>
              <w:t>intrinsieke motivatie</w:t>
            </w:r>
            <w:r w:rsidRPr="00CA75E3">
              <w:t> tot ontwikkeling en aantoonbare cursussen (bijvoorbeeld over formatief handelen) een pre zouden moeten zijn in de bevorderingsmeet. De MR stemde in met de promotieprocedure.</w:t>
            </w:r>
            <w:r w:rsidR="008271AF">
              <w:rPr>
                <w:rFonts w:cstheme="minorHAnsi"/>
                <w:iCs/>
                <w:sz w:val="21"/>
                <w:szCs w:val="21"/>
              </w:rPr>
              <w:t xml:space="preserve"> </w:t>
            </w:r>
          </w:p>
        </w:tc>
        <w:tc>
          <w:tcPr>
            <w:tcW w:w="1071" w:type="dxa"/>
            <w:tcBorders>
              <w:top w:val="single" w:sz="4" w:space="0" w:color="auto"/>
            </w:tcBorders>
          </w:tcPr>
          <w:p w14:paraId="400EFD99" w14:textId="5F33670C" w:rsidR="00550BD1" w:rsidRPr="009A6EAD" w:rsidRDefault="00550BD1" w:rsidP="00550BD1">
            <w:pPr>
              <w:pStyle w:val="Geenafstand"/>
              <w:jc w:val="right"/>
              <w:rPr>
                <w:rFonts w:cstheme="minorHAnsi"/>
                <w:b/>
                <w:sz w:val="21"/>
                <w:szCs w:val="21"/>
              </w:rPr>
            </w:pPr>
          </w:p>
        </w:tc>
      </w:tr>
      <w:tr w:rsidR="00550BD1" w:rsidRPr="009A6EAD" w14:paraId="577D4879" w14:textId="77777777" w:rsidTr="009D56B5">
        <w:trPr>
          <w:trHeight w:val="681"/>
        </w:trPr>
        <w:tc>
          <w:tcPr>
            <w:tcW w:w="846" w:type="dxa"/>
            <w:tcBorders>
              <w:top w:val="single" w:sz="4" w:space="0" w:color="auto"/>
              <w:bottom w:val="single" w:sz="4" w:space="0" w:color="auto"/>
            </w:tcBorders>
          </w:tcPr>
          <w:p w14:paraId="6A6345A9" w14:textId="3498518C" w:rsidR="00550BD1" w:rsidRDefault="009D56B5" w:rsidP="00550BD1">
            <w:pPr>
              <w:pStyle w:val="Geenafstand"/>
              <w:rPr>
                <w:rFonts w:cstheme="minorHAnsi"/>
                <w:b/>
                <w:sz w:val="21"/>
                <w:szCs w:val="21"/>
              </w:rPr>
            </w:pPr>
            <w:r>
              <w:rPr>
                <w:rFonts w:cstheme="minorHAnsi"/>
                <w:b/>
                <w:sz w:val="21"/>
                <w:szCs w:val="21"/>
              </w:rPr>
              <w:t>8</w:t>
            </w:r>
            <w:r w:rsidR="00550BD1">
              <w:rPr>
                <w:rFonts w:cstheme="minorHAnsi"/>
                <w:b/>
                <w:sz w:val="21"/>
                <w:szCs w:val="21"/>
              </w:rPr>
              <w:t>.</w:t>
            </w:r>
          </w:p>
        </w:tc>
        <w:tc>
          <w:tcPr>
            <w:tcW w:w="6520" w:type="dxa"/>
            <w:tcBorders>
              <w:top w:val="single" w:sz="4" w:space="0" w:color="auto"/>
              <w:bottom w:val="single" w:sz="4" w:space="0" w:color="auto"/>
            </w:tcBorders>
          </w:tcPr>
          <w:p w14:paraId="7D7465A4" w14:textId="1CF5D463" w:rsidR="0052337F" w:rsidRPr="0052337F" w:rsidRDefault="00BC71F1" w:rsidP="0019229E">
            <w:pPr>
              <w:rPr>
                <w:rFonts w:cstheme="minorHAnsi"/>
                <w:iCs/>
                <w:sz w:val="21"/>
                <w:szCs w:val="21"/>
              </w:rPr>
            </w:pPr>
            <w:r w:rsidRPr="00CA75E3">
              <w:rPr>
                <w:b/>
                <w:bCs/>
              </w:rPr>
              <w:t>Berekening verantwoording basisvaardigheden, ter instemming (Tim)</w:t>
            </w:r>
            <w:r w:rsidRPr="00CA75E3">
              <w:t> De school heeft een subsidie van </w:t>
            </w:r>
            <w:r w:rsidRPr="00CA75E3">
              <w:rPr>
                <w:b/>
                <w:bCs/>
              </w:rPr>
              <w:t>dikke acht ton</w:t>
            </w:r>
            <w:r w:rsidRPr="00CA75E3">
              <w:t> ontvangen in de derde tranche voor basisvaardigheden. Dit geld wordt ingezet voor een mix van bestaande programma's (TVO, leren leren) en nieuwe initiatieven, zoals de </w:t>
            </w:r>
            <w:r w:rsidRPr="00CA75E3">
              <w:rPr>
                <w:b/>
                <w:bCs/>
              </w:rPr>
              <w:t>ophoging van lessen Nederlands in klas 1 en 4</w:t>
            </w:r>
            <w:r w:rsidRPr="00CA75E3">
              <w:t xml:space="preserve">. Een </w:t>
            </w:r>
            <w:r w:rsidR="00AD2973">
              <w:t>k</w:t>
            </w:r>
            <w:r w:rsidRPr="00CA75E3">
              <w:t>las</w:t>
            </w:r>
            <w:r w:rsidR="00AD2973">
              <w:t>s</w:t>
            </w:r>
            <w:r w:rsidRPr="00CA75E3">
              <w:t>plitsing (duur project) is niet in de verantwoording opgenomen. De instemming is dringend (deadline 10 oktober). De MR stemde in met de inzet van de middelen. Er is een aandachtspunt dat </w:t>
            </w:r>
            <w:r w:rsidRPr="00CA75E3">
              <w:rPr>
                <w:b/>
                <w:bCs/>
              </w:rPr>
              <w:t>NT2-leerlingen moeten worden uitgehaald</w:t>
            </w:r>
            <w:r w:rsidRPr="00CA75E3">
              <w:t> uit de CITO-scores voor de verantwoording. De financiering van NT2-lessen zelf is echter wel toegestaan.</w:t>
            </w:r>
          </w:p>
        </w:tc>
        <w:tc>
          <w:tcPr>
            <w:tcW w:w="1071" w:type="dxa"/>
            <w:tcBorders>
              <w:top w:val="single" w:sz="4" w:space="0" w:color="auto"/>
              <w:bottom w:val="single" w:sz="4" w:space="0" w:color="auto"/>
            </w:tcBorders>
          </w:tcPr>
          <w:p w14:paraId="756C5171" w14:textId="6CB0D9AF" w:rsidR="00550BD1" w:rsidRPr="009A6EAD" w:rsidRDefault="00550BD1" w:rsidP="00550BD1">
            <w:pPr>
              <w:pStyle w:val="Geenafstand"/>
              <w:jc w:val="right"/>
              <w:rPr>
                <w:rFonts w:cstheme="minorHAnsi"/>
                <w:b/>
                <w:sz w:val="21"/>
                <w:szCs w:val="21"/>
              </w:rPr>
            </w:pPr>
          </w:p>
        </w:tc>
      </w:tr>
      <w:tr w:rsidR="009D56B5" w:rsidRPr="009A6EAD" w14:paraId="0D74782C" w14:textId="77777777" w:rsidTr="009D56B5">
        <w:trPr>
          <w:trHeight w:val="681"/>
        </w:trPr>
        <w:tc>
          <w:tcPr>
            <w:tcW w:w="846" w:type="dxa"/>
            <w:tcBorders>
              <w:top w:val="single" w:sz="4" w:space="0" w:color="auto"/>
              <w:bottom w:val="single" w:sz="4" w:space="0" w:color="auto"/>
            </w:tcBorders>
          </w:tcPr>
          <w:p w14:paraId="4ED0D81C" w14:textId="310CB54D" w:rsidR="009D56B5" w:rsidRDefault="00BC71F1" w:rsidP="00550BD1">
            <w:pPr>
              <w:pStyle w:val="Geenafstand"/>
              <w:rPr>
                <w:rFonts w:cstheme="minorHAnsi"/>
                <w:b/>
                <w:sz w:val="21"/>
                <w:szCs w:val="21"/>
              </w:rPr>
            </w:pPr>
            <w:r>
              <w:rPr>
                <w:rFonts w:cstheme="minorHAnsi"/>
                <w:b/>
                <w:sz w:val="21"/>
                <w:szCs w:val="21"/>
              </w:rPr>
              <w:t>9.</w:t>
            </w:r>
          </w:p>
        </w:tc>
        <w:tc>
          <w:tcPr>
            <w:tcW w:w="6520" w:type="dxa"/>
            <w:tcBorders>
              <w:top w:val="single" w:sz="4" w:space="0" w:color="auto"/>
              <w:bottom w:val="single" w:sz="4" w:space="0" w:color="auto"/>
            </w:tcBorders>
          </w:tcPr>
          <w:p w14:paraId="73210105" w14:textId="65EEF86C" w:rsidR="00AD2973" w:rsidRDefault="00BC71F1" w:rsidP="00550BD1">
            <w:pPr>
              <w:pStyle w:val="Geenafstand"/>
            </w:pPr>
            <w:r w:rsidRPr="00CA75E3">
              <w:rPr>
                <w:b/>
                <w:bCs/>
              </w:rPr>
              <w:t>Schoolgids, ter instemming (Tim)</w:t>
            </w:r>
            <w:r w:rsidRPr="00CA75E3">
              <w:t> De schoolgids is ter instemming voorgelegd, maar de </w:t>
            </w:r>
            <w:r w:rsidRPr="00CA75E3">
              <w:rPr>
                <w:b/>
                <w:bCs/>
              </w:rPr>
              <w:t>nieuwe bevorderingsnormen</w:t>
            </w:r>
            <w:r w:rsidRPr="00CA75E3">
              <w:t> zorgen voor discussie. Vooral de vierde optie (optie 4), die de mogelijkheid biedt voor een </w:t>
            </w:r>
            <w:r w:rsidRPr="00CA75E3">
              <w:rPr>
                <w:b/>
                <w:bCs/>
              </w:rPr>
              <w:t>bindend advies</w:t>
            </w:r>
            <w:r w:rsidRPr="00CA75E3">
              <w:t> door het docententeam om een leerling te laten </w:t>
            </w:r>
            <w:proofErr w:type="spellStart"/>
            <w:r w:rsidRPr="00CA75E3">
              <w:rPr>
                <w:b/>
                <w:bCs/>
              </w:rPr>
              <w:t>dubbleren</w:t>
            </w:r>
            <w:proofErr w:type="spellEnd"/>
            <w:r w:rsidRPr="00CA75E3">
              <w:rPr>
                <w:b/>
                <w:bCs/>
              </w:rPr>
              <w:t xml:space="preserve"> én afstromen</w:t>
            </w:r>
            <w:r w:rsidRPr="00CA75E3">
              <w:t> (bijvoorbeeld van atheneum 3 naar havo 3), is controversieel. Critici vinden dit te ver gaan en vrezen dat het ouders het recht ontneemt om hun kind op hetzelfde niveau te laten doubleren. Voorstanders stellen dat dit </w:t>
            </w:r>
            <w:r w:rsidRPr="00CA75E3">
              <w:rPr>
                <w:b/>
                <w:bCs/>
              </w:rPr>
              <w:t>in extreme gevallen de enige optie is om het kind te beschermen</w:t>
            </w:r>
            <w:r w:rsidRPr="00CA75E3">
              <w:t> en dat het professionele oordeel van de docent essentieel is, vooral gezien de kwetsbare onderbouw (veel hoogbegaafde leerlingen). </w:t>
            </w:r>
            <w:r w:rsidRPr="00601B57">
              <w:t>De docentenvergadering pleit ervoor dat deze vierde optie een adviserende rol zou moeten hebben in plaats van een bindende.</w:t>
            </w:r>
            <w:r w:rsidR="0019229E" w:rsidRPr="00601B57">
              <w:t xml:space="preserve"> We hebben toch toestemming gegeven en akkoord gegeven om punt 4 te laten doorgaan voor dit jaar als een pi</w:t>
            </w:r>
            <w:r w:rsidR="00525AA5" w:rsidRPr="00601B57">
              <w:t xml:space="preserve">lot. </w:t>
            </w:r>
            <w:r w:rsidRPr="00601B57">
              <w:t> De instemming voor de schoolgids werd verleend, met de opmerking dat m</w:t>
            </w:r>
            <w:r w:rsidR="00601B57" w:rsidRPr="00601B57">
              <w:t>en.  Na de evaluatie van de pilot bezien of punt 4 kan blijven staan in de toekomst</w:t>
            </w:r>
            <w:r w:rsidRPr="00601B57">
              <w:t>. </w:t>
            </w:r>
          </w:p>
          <w:p w14:paraId="78281D88" w14:textId="77777777" w:rsidR="00AD2973" w:rsidRDefault="00AD2973" w:rsidP="00550BD1">
            <w:pPr>
              <w:pStyle w:val="Geenafstand"/>
            </w:pPr>
          </w:p>
          <w:p w14:paraId="0324CDE7" w14:textId="490D5ACE" w:rsidR="009D56B5" w:rsidRDefault="00BC71F1" w:rsidP="00550BD1">
            <w:pPr>
              <w:pStyle w:val="Geenafstand"/>
              <w:rPr>
                <w:color w:val="EE0000"/>
              </w:rPr>
            </w:pPr>
            <w:r w:rsidRPr="00CA75E3">
              <w:t>Daarnaast werd buiten de agenda de </w:t>
            </w:r>
            <w:r w:rsidRPr="00CA75E3">
              <w:rPr>
                <w:b/>
                <w:bCs/>
              </w:rPr>
              <w:t>PTA Latijn pilot</w:t>
            </w:r>
            <w:r w:rsidRPr="00CA75E3">
              <w:t> besproken, waarbij het centraal schriftelijk examen voor twee cohorten (25-26 en 26-27, 27-28) vervalt en uitsluitend het schoolexamencijfer telt. Dit is een onderdeel van een bredere pilot van het VO</w:t>
            </w:r>
            <w:r w:rsidRPr="00601B57">
              <w:t>.</w:t>
            </w:r>
            <w:r w:rsidR="00525AA5" w:rsidRPr="00601B57">
              <w:t xml:space="preserve">  Dit </w:t>
            </w:r>
            <w:r w:rsidR="00E1297C" w:rsidRPr="00601B57">
              <w:t xml:space="preserve">pilot </w:t>
            </w:r>
            <w:r w:rsidR="00525AA5" w:rsidRPr="00601B57">
              <w:t>geldt ook alleen voor die twee 4</w:t>
            </w:r>
            <w:r w:rsidR="00525AA5" w:rsidRPr="00601B57">
              <w:rPr>
                <w:vertAlign w:val="superscript"/>
              </w:rPr>
              <w:t>e</w:t>
            </w:r>
            <w:r w:rsidR="00525AA5" w:rsidRPr="00601B57">
              <w:t xml:space="preserve"> klassen</w:t>
            </w:r>
            <w:r w:rsidR="00601B57" w:rsidRPr="00601B57">
              <w:t>.</w:t>
            </w:r>
          </w:p>
          <w:p w14:paraId="23E20EA8" w14:textId="77777777" w:rsidR="006C05FA" w:rsidRDefault="006C05FA" w:rsidP="00550BD1">
            <w:pPr>
              <w:pStyle w:val="Geenafstand"/>
              <w:rPr>
                <w:color w:val="EE0000"/>
              </w:rPr>
            </w:pPr>
          </w:p>
          <w:p w14:paraId="16D57EC6" w14:textId="77777777" w:rsidR="00AD2973" w:rsidRDefault="00AD2973" w:rsidP="00550BD1">
            <w:pPr>
              <w:pStyle w:val="Geenafstand"/>
              <w:rPr>
                <w:rFonts w:cstheme="minorHAnsi"/>
                <w:b/>
                <w:bCs/>
                <w:color w:val="EE0000"/>
                <w:sz w:val="21"/>
                <w:szCs w:val="21"/>
              </w:rPr>
            </w:pPr>
          </w:p>
          <w:p w14:paraId="306A1101" w14:textId="77777777" w:rsidR="00AD2973" w:rsidRDefault="00AD2973" w:rsidP="00550BD1">
            <w:pPr>
              <w:pStyle w:val="Geenafstand"/>
              <w:rPr>
                <w:rFonts w:cstheme="minorHAnsi"/>
                <w:sz w:val="21"/>
                <w:szCs w:val="21"/>
              </w:rPr>
            </w:pPr>
            <w:r w:rsidRPr="006C05FA">
              <w:rPr>
                <w:rFonts w:cstheme="minorHAnsi"/>
                <w:sz w:val="21"/>
                <w:szCs w:val="21"/>
              </w:rPr>
              <w:t xml:space="preserve">Een belangrijke aanvulling binnen de Schoolgids is het beleid op AI.  De MR benadrukt de nodige aandacht voor AI binnen het school-en-leersysteem en vraagt aan Tim om deze ontwikkeling die veel impact </w:t>
            </w:r>
            <w:r w:rsidRPr="006C05FA">
              <w:rPr>
                <w:rFonts w:cstheme="minorHAnsi"/>
                <w:sz w:val="21"/>
                <w:szCs w:val="21"/>
              </w:rPr>
              <w:lastRenderedPageBreak/>
              <w:t>heeft op de cognitieve vaardigheden en de manier waarop leerlingen</w:t>
            </w:r>
            <w:r w:rsidR="006C05FA">
              <w:rPr>
                <w:rFonts w:cstheme="minorHAnsi"/>
                <w:sz w:val="21"/>
                <w:szCs w:val="21"/>
              </w:rPr>
              <w:t xml:space="preserve"> klaar worden gestoomd om te functioneren met hun kennis en vaardigheden binnen een maatschappij met AI- in een visie te vertalen MR heeft AI </w:t>
            </w:r>
            <w:proofErr w:type="spellStart"/>
            <w:r w:rsidR="006C05FA">
              <w:rPr>
                <w:rFonts w:cstheme="minorHAnsi"/>
                <w:sz w:val="21"/>
                <w:szCs w:val="21"/>
              </w:rPr>
              <w:t>beleidstuk</w:t>
            </w:r>
            <w:proofErr w:type="spellEnd"/>
            <w:r w:rsidR="006C05FA">
              <w:rPr>
                <w:rFonts w:cstheme="minorHAnsi"/>
                <w:sz w:val="21"/>
                <w:szCs w:val="21"/>
              </w:rPr>
              <w:t xml:space="preserve"> nog niet ontvangen.  Een idee zou zijn om slice-team voor AI samen te stellen.</w:t>
            </w:r>
          </w:p>
          <w:p w14:paraId="3CFF8AE8" w14:textId="52370D41" w:rsidR="006C05FA" w:rsidRPr="006C05FA" w:rsidRDefault="006C05FA" w:rsidP="00550BD1">
            <w:pPr>
              <w:pStyle w:val="Geenafstand"/>
              <w:rPr>
                <w:rFonts w:cstheme="minorHAnsi"/>
                <w:sz w:val="21"/>
                <w:szCs w:val="21"/>
              </w:rPr>
            </w:pPr>
          </w:p>
        </w:tc>
        <w:tc>
          <w:tcPr>
            <w:tcW w:w="1071" w:type="dxa"/>
            <w:tcBorders>
              <w:top w:val="single" w:sz="4" w:space="0" w:color="auto"/>
              <w:bottom w:val="single" w:sz="4" w:space="0" w:color="auto"/>
            </w:tcBorders>
          </w:tcPr>
          <w:p w14:paraId="6022D210" w14:textId="77777777" w:rsidR="009D56B5" w:rsidRDefault="009D56B5" w:rsidP="00550BD1">
            <w:pPr>
              <w:pStyle w:val="Geenafstand"/>
              <w:jc w:val="right"/>
              <w:rPr>
                <w:rFonts w:cstheme="minorHAnsi"/>
                <w:b/>
                <w:sz w:val="21"/>
                <w:szCs w:val="21"/>
              </w:rPr>
            </w:pPr>
          </w:p>
          <w:p w14:paraId="14FF9416" w14:textId="77777777" w:rsidR="006C05FA" w:rsidRDefault="006C05FA" w:rsidP="00550BD1">
            <w:pPr>
              <w:pStyle w:val="Geenafstand"/>
              <w:jc w:val="right"/>
              <w:rPr>
                <w:rFonts w:cstheme="minorHAnsi"/>
                <w:b/>
                <w:sz w:val="21"/>
                <w:szCs w:val="21"/>
              </w:rPr>
            </w:pPr>
          </w:p>
          <w:p w14:paraId="6CDC548B" w14:textId="77777777" w:rsidR="006C05FA" w:rsidRDefault="006C05FA" w:rsidP="00550BD1">
            <w:pPr>
              <w:pStyle w:val="Geenafstand"/>
              <w:jc w:val="right"/>
              <w:rPr>
                <w:rFonts w:cstheme="minorHAnsi"/>
                <w:b/>
                <w:sz w:val="21"/>
                <w:szCs w:val="21"/>
              </w:rPr>
            </w:pPr>
          </w:p>
          <w:p w14:paraId="472E67EA" w14:textId="77777777" w:rsidR="006C05FA" w:rsidRDefault="006C05FA" w:rsidP="00550BD1">
            <w:pPr>
              <w:pStyle w:val="Geenafstand"/>
              <w:jc w:val="right"/>
              <w:rPr>
                <w:rFonts w:cstheme="minorHAnsi"/>
                <w:b/>
                <w:sz w:val="21"/>
                <w:szCs w:val="21"/>
              </w:rPr>
            </w:pPr>
          </w:p>
          <w:p w14:paraId="17804F5C" w14:textId="77777777" w:rsidR="006C05FA" w:rsidRDefault="006C05FA" w:rsidP="00550BD1">
            <w:pPr>
              <w:pStyle w:val="Geenafstand"/>
              <w:jc w:val="right"/>
              <w:rPr>
                <w:rFonts w:cstheme="minorHAnsi"/>
                <w:b/>
                <w:sz w:val="21"/>
                <w:szCs w:val="21"/>
              </w:rPr>
            </w:pPr>
          </w:p>
          <w:p w14:paraId="028C2D9E" w14:textId="77777777" w:rsidR="006C05FA" w:rsidRDefault="006C05FA" w:rsidP="00550BD1">
            <w:pPr>
              <w:pStyle w:val="Geenafstand"/>
              <w:jc w:val="right"/>
              <w:rPr>
                <w:rFonts w:cstheme="minorHAnsi"/>
                <w:b/>
                <w:sz w:val="21"/>
                <w:szCs w:val="21"/>
              </w:rPr>
            </w:pPr>
          </w:p>
          <w:p w14:paraId="6D104201" w14:textId="77777777" w:rsidR="006C05FA" w:rsidRDefault="006C05FA" w:rsidP="00550BD1">
            <w:pPr>
              <w:pStyle w:val="Geenafstand"/>
              <w:jc w:val="right"/>
              <w:rPr>
                <w:rFonts w:cstheme="minorHAnsi"/>
                <w:b/>
                <w:sz w:val="21"/>
                <w:szCs w:val="21"/>
              </w:rPr>
            </w:pPr>
          </w:p>
          <w:p w14:paraId="423C35BC" w14:textId="77777777" w:rsidR="006C05FA" w:rsidRDefault="006C05FA" w:rsidP="00550BD1">
            <w:pPr>
              <w:pStyle w:val="Geenafstand"/>
              <w:jc w:val="right"/>
              <w:rPr>
                <w:rFonts w:cstheme="minorHAnsi"/>
                <w:b/>
                <w:sz w:val="21"/>
                <w:szCs w:val="21"/>
              </w:rPr>
            </w:pPr>
          </w:p>
          <w:p w14:paraId="0EB701BA" w14:textId="77777777" w:rsidR="006C05FA" w:rsidRDefault="006C05FA" w:rsidP="00550BD1">
            <w:pPr>
              <w:pStyle w:val="Geenafstand"/>
              <w:jc w:val="right"/>
              <w:rPr>
                <w:rFonts w:cstheme="minorHAnsi"/>
                <w:b/>
                <w:sz w:val="21"/>
                <w:szCs w:val="21"/>
              </w:rPr>
            </w:pPr>
          </w:p>
          <w:p w14:paraId="687D9D59" w14:textId="77777777" w:rsidR="006C05FA" w:rsidRDefault="006C05FA" w:rsidP="00550BD1">
            <w:pPr>
              <w:pStyle w:val="Geenafstand"/>
              <w:jc w:val="right"/>
              <w:rPr>
                <w:rFonts w:cstheme="minorHAnsi"/>
                <w:b/>
                <w:sz w:val="21"/>
                <w:szCs w:val="21"/>
              </w:rPr>
            </w:pPr>
          </w:p>
          <w:p w14:paraId="4200B5FE" w14:textId="77777777" w:rsidR="006C05FA" w:rsidRDefault="006C05FA" w:rsidP="00550BD1">
            <w:pPr>
              <w:pStyle w:val="Geenafstand"/>
              <w:jc w:val="right"/>
              <w:rPr>
                <w:rFonts w:cstheme="minorHAnsi"/>
                <w:b/>
                <w:sz w:val="21"/>
                <w:szCs w:val="21"/>
              </w:rPr>
            </w:pPr>
          </w:p>
          <w:p w14:paraId="6D47B70B" w14:textId="77777777" w:rsidR="006C05FA" w:rsidRDefault="006C05FA" w:rsidP="00550BD1">
            <w:pPr>
              <w:pStyle w:val="Geenafstand"/>
              <w:jc w:val="right"/>
              <w:rPr>
                <w:rFonts w:cstheme="minorHAnsi"/>
                <w:b/>
                <w:sz w:val="21"/>
                <w:szCs w:val="21"/>
              </w:rPr>
            </w:pPr>
          </w:p>
          <w:p w14:paraId="05DB52F9" w14:textId="77777777" w:rsidR="006C05FA" w:rsidRDefault="006C05FA" w:rsidP="00550BD1">
            <w:pPr>
              <w:pStyle w:val="Geenafstand"/>
              <w:jc w:val="right"/>
              <w:rPr>
                <w:rFonts w:cstheme="minorHAnsi"/>
                <w:b/>
                <w:sz w:val="21"/>
                <w:szCs w:val="21"/>
              </w:rPr>
            </w:pPr>
            <w:r>
              <w:rPr>
                <w:rFonts w:cstheme="minorHAnsi"/>
                <w:b/>
                <w:sz w:val="21"/>
                <w:szCs w:val="21"/>
              </w:rPr>
              <w:t>PMR toetst pilot in praktijk gedurende dit schooljaar</w:t>
            </w:r>
          </w:p>
          <w:p w14:paraId="1A51C998" w14:textId="77777777" w:rsidR="006C05FA" w:rsidRDefault="006C05FA" w:rsidP="00550BD1">
            <w:pPr>
              <w:pStyle w:val="Geenafstand"/>
              <w:jc w:val="right"/>
              <w:rPr>
                <w:rFonts w:cstheme="minorHAnsi"/>
                <w:b/>
                <w:sz w:val="21"/>
                <w:szCs w:val="21"/>
              </w:rPr>
            </w:pPr>
          </w:p>
          <w:p w14:paraId="41C4D32B" w14:textId="77777777" w:rsidR="006C05FA" w:rsidRDefault="006C05FA" w:rsidP="00550BD1">
            <w:pPr>
              <w:pStyle w:val="Geenafstand"/>
              <w:jc w:val="right"/>
              <w:rPr>
                <w:rFonts w:cstheme="minorHAnsi"/>
                <w:b/>
                <w:sz w:val="21"/>
                <w:szCs w:val="21"/>
              </w:rPr>
            </w:pPr>
          </w:p>
          <w:p w14:paraId="2C7FA277" w14:textId="77777777" w:rsidR="006C05FA" w:rsidRDefault="006C05FA" w:rsidP="00550BD1">
            <w:pPr>
              <w:pStyle w:val="Geenafstand"/>
              <w:jc w:val="right"/>
              <w:rPr>
                <w:rFonts w:cstheme="minorHAnsi"/>
                <w:b/>
                <w:sz w:val="21"/>
                <w:szCs w:val="21"/>
              </w:rPr>
            </w:pPr>
          </w:p>
          <w:p w14:paraId="3280ACDD" w14:textId="016613A4" w:rsidR="006C05FA" w:rsidRPr="009A6EAD" w:rsidRDefault="006C05FA" w:rsidP="00550BD1">
            <w:pPr>
              <w:pStyle w:val="Geenafstand"/>
              <w:jc w:val="right"/>
              <w:rPr>
                <w:rFonts w:cstheme="minorHAnsi"/>
                <w:b/>
                <w:sz w:val="21"/>
                <w:szCs w:val="21"/>
              </w:rPr>
            </w:pPr>
            <w:r>
              <w:rPr>
                <w:rFonts w:cstheme="minorHAnsi"/>
                <w:b/>
                <w:sz w:val="21"/>
                <w:szCs w:val="21"/>
              </w:rPr>
              <w:t xml:space="preserve">Tim deelt AI beleidsstuk en zorgt voor interne en externe spreiding </w:t>
            </w:r>
            <w:proofErr w:type="spellStart"/>
            <w:r>
              <w:rPr>
                <w:rFonts w:cstheme="minorHAnsi"/>
                <w:b/>
                <w:sz w:val="21"/>
                <w:szCs w:val="21"/>
              </w:rPr>
              <w:lastRenderedPageBreak/>
              <w:t>Porta</w:t>
            </w:r>
            <w:proofErr w:type="spellEnd"/>
            <w:r>
              <w:rPr>
                <w:rFonts w:cstheme="minorHAnsi"/>
                <w:b/>
                <w:sz w:val="21"/>
                <w:szCs w:val="21"/>
              </w:rPr>
              <w:t xml:space="preserve"> AI beleid</w:t>
            </w:r>
          </w:p>
        </w:tc>
      </w:tr>
      <w:tr w:rsidR="009D56B5" w:rsidRPr="009A6EAD" w14:paraId="57EB57A3" w14:textId="77777777" w:rsidTr="00BC71F1">
        <w:trPr>
          <w:trHeight w:val="681"/>
        </w:trPr>
        <w:tc>
          <w:tcPr>
            <w:tcW w:w="846" w:type="dxa"/>
            <w:tcBorders>
              <w:top w:val="single" w:sz="4" w:space="0" w:color="auto"/>
              <w:bottom w:val="single" w:sz="4" w:space="0" w:color="auto"/>
            </w:tcBorders>
          </w:tcPr>
          <w:p w14:paraId="710D6ABF" w14:textId="0459653E" w:rsidR="009D56B5" w:rsidRDefault="002D00BA" w:rsidP="00550BD1">
            <w:pPr>
              <w:pStyle w:val="Geenafstand"/>
              <w:rPr>
                <w:rFonts w:cstheme="minorHAnsi"/>
                <w:b/>
                <w:sz w:val="21"/>
                <w:szCs w:val="21"/>
              </w:rPr>
            </w:pPr>
            <w:r>
              <w:rPr>
                <w:rFonts w:cstheme="minorHAnsi"/>
                <w:b/>
                <w:sz w:val="21"/>
                <w:szCs w:val="21"/>
              </w:rPr>
              <w:lastRenderedPageBreak/>
              <w:t>10.</w:t>
            </w:r>
          </w:p>
        </w:tc>
        <w:tc>
          <w:tcPr>
            <w:tcW w:w="6520" w:type="dxa"/>
            <w:tcBorders>
              <w:top w:val="single" w:sz="4" w:space="0" w:color="auto"/>
              <w:bottom w:val="single" w:sz="4" w:space="0" w:color="auto"/>
            </w:tcBorders>
          </w:tcPr>
          <w:p w14:paraId="0A38DA48" w14:textId="16B08C74" w:rsidR="002D00BA" w:rsidRPr="00CA75E3" w:rsidRDefault="002D00BA" w:rsidP="002D00BA">
            <w:r w:rsidRPr="00CA75E3">
              <w:rPr>
                <w:b/>
                <w:bCs/>
              </w:rPr>
              <w:t xml:space="preserve">Planning </w:t>
            </w:r>
            <w:proofErr w:type="spellStart"/>
            <w:r w:rsidRPr="00CA75E3">
              <w:rPr>
                <w:b/>
                <w:bCs/>
              </w:rPr>
              <w:t>toetsinzage</w:t>
            </w:r>
            <w:proofErr w:type="spellEnd"/>
            <w:r w:rsidRPr="00CA75E3">
              <w:rPr>
                <w:b/>
                <w:bCs/>
              </w:rPr>
              <w:t xml:space="preserve"> einde schooljaar: waarom na overgangsbesprekingen?</w:t>
            </w:r>
            <w:r w:rsidRPr="00CA75E3">
              <w:t xml:space="preserve"> De </w:t>
            </w:r>
            <w:proofErr w:type="spellStart"/>
            <w:r w:rsidRPr="00CA75E3">
              <w:t>toetsinzage</w:t>
            </w:r>
            <w:proofErr w:type="spellEnd"/>
            <w:r w:rsidRPr="00CA75E3">
              <w:t xml:space="preserve"> vindt nu al drie jaar </w:t>
            </w:r>
            <w:r w:rsidRPr="00CA75E3">
              <w:rPr>
                <w:b/>
                <w:bCs/>
              </w:rPr>
              <w:t>na de overgangsbesprekingen</w:t>
            </w:r>
            <w:r w:rsidRPr="00CA75E3">
              <w:t> plaats, wat onwenselijk is omdat dit leidt tot extra werk (revisies) als er fouten in de telling worden ontdekt. De reden voor de huidige planning was dat inzage bedoeld is als een </w:t>
            </w:r>
            <w:r w:rsidRPr="00CA75E3">
              <w:rPr>
                <w:b/>
                <w:bCs/>
              </w:rPr>
              <w:t>leermoment</w:t>
            </w:r>
            <w:r w:rsidRPr="00CA75E3">
              <w:t>, niet als een "sprokkelmoment" (punten verzamelen), en planmatig beter paste. De wens is om de inzage </w:t>
            </w:r>
            <w:r w:rsidRPr="00CA75E3">
              <w:rPr>
                <w:b/>
                <w:bCs/>
              </w:rPr>
              <w:t>vóór de overgangsbesprekingen</w:t>
            </w:r>
            <w:r w:rsidRPr="00CA75E3">
              <w:t> te plannen en om van de inzage een </w:t>
            </w:r>
            <w:r w:rsidRPr="00CA75E3">
              <w:rPr>
                <w:b/>
                <w:bCs/>
              </w:rPr>
              <w:t xml:space="preserve">zinvolle </w:t>
            </w:r>
            <w:proofErr w:type="spellStart"/>
            <w:r w:rsidRPr="00CA75E3">
              <w:rPr>
                <w:b/>
                <w:bCs/>
              </w:rPr>
              <w:t>toetsbespreking</w:t>
            </w:r>
            <w:proofErr w:type="spellEnd"/>
            <w:r w:rsidRPr="00CA75E3">
              <w:t> te maken, zodat leerlingen echt leren van hun fouten, en niet alleen cijfers controleren. Men stelt voor om één of twee dagen op de jaaragenda hiervoor te reserveren.</w:t>
            </w:r>
          </w:p>
          <w:p w14:paraId="2AC513A7" w14:textId="77777777" w:rsidR="009D56B5" w:rsidRDefault="009D56B5" w:rsidP="00550BD1">
            <w:pPr>
              <w:pStyle w:val="Geenafstand"/>
              <w:rPr>
                <w:rFonts w:cstheme="minorHAnsi"/>
                <w:b/>
                <w:bCs/>
                <w:sz w:val="21"/>
                <w:szCs w:val="21"/>
              </w:rPr>
            </w:pPr>
          </w:p>
        </w:tc>
        <w:tc>
          <w:tcPr>
            <w:tcW w:w="1071" w:type="dxa"/>
            <w:tcBorders>
              <w:top w:val="single" w:sz="4" w:space="0" w:color="auto"/>
              <w:bottom w:val="single" w:sz="4" w:space="0" w:color="auto"/>
            </w:tcBorders>
          </w:tcPr>
          <w:p w14:paraId="658FC7A8" w14:textId="19A2D9EA" w:rsidR="009D56B5" w:rsidRPr="009A6EAD" w:rsidRDefault="006C05FA" w:rsidP="00550BD1">
            <w:pPr>
              <w:pStyle w:val="Geenafstand"/>
              <w:jc w:val="right"/>
              <w:rPr>
                <w:rFonts w:cstheme="minorHAnsi"/>
                <w:b/>
                <w:sz w:val="21"/>
                <w:szCs w:val="21"/>
              </w:rPr>
            </w:pPr>
            <w:r>
              <w:rPr>
                <w:rFonts w:cstheme="minorHAnsi"/>
                <w:b/>
                <w:sz w:val="21"/>
                <w:szCs w:val="21"/>
              </w:rPr>
              <w:t>Tim</w:t>
            </w:r>
          </w:p>
        </w:tc>
      </w:tr>
      <w:tr w:rsidR="00BC71F1" w:rsidRPr="009A6EAD" w14:paraId="39260EF9" w14:textId="77777777" w:rsidTr="002D00BA">
        <w:trPr>
          <w:trHeight w:val="681"/>
        </w:trPr>
        <w:tc>
          <w:tcPr>
            <w:tcW w:w="846" w:type="dxa"/>
            <w:tcBorders>
              <w:top w:val="single" w:sz="4" w:space="0" w:color="auto"/>
              <w:bottom w:val="single" w:sz="4" w:space="0" w:color="auto"/>
            </w:tcBorders>
          </w:tcPr>
          <w:p w14:paraId="3F161948" w14:textId="49E5E8BC" w:rsidR="00BC71F1" w:rsidRDefault="002D00BA" w:rsidP="00550BD1">
            <w:pPr>
              <w:pStyle w:val="Geenafstand"/>
              <w:rPr>
                <w:rFonts w:cstheme="minorHAnsi"/>
                <w:b/>
                <w:sz w:val="21"/>
                <w:szCs w:val="21"/>
              </w:rPr>
            </w:pPr>
            <w:r>
              <w:rPr>
                <w:rFonts w:cstheme="minorHAnsi"/>
                <w:b/>
                <w:sz w:val="21"/>
                <w:szCs w:val="21"/>
              </w:rPr>
              <w:t>11.</w:t>
            </w:r>
          </w:p>
        </w:tc>
        <w:tc>
          <w:tcPr>
            <w:tcW w:w="6520" w:type="dxa"/>
            <w:tcBorders>
              <w:top w:val="single" w:sz="4" w:space="0" w:color="auto"/>
              <w:bottom w:val="single" w:sz="4" w:space="0" w:color="auto"/>
            </w:tcBorders>
          </w:tcPr>
          <w:p w14:paraId="4DD4AAAF" w14:textId="34346E8A" w:rsidR="00BC71F1" w:rsidRDefault="002D00BA" w:rsidP="00525AA5">
            <w:pPr>
              <w:rPr>
                <w:rFonts w:cstheme="minorHAnsi"/>
                <w:b/>
                <w:bCs/>
                <w:sz w:val="21"/>
                <w:szCs w:val="21"/>
              </w:rPr>
            </w:pPr>
            <w:r w:rsidRPr="00CA75E3">
              <w:rPr>
                <w:b/>
                <w:bCs/>
              </w:rPr>
              <w:t>Enquête ouders (OMR)</w:t>
            </w:r>
            <w:r w:rsidRPr="00CA75E3">
              <w:t> De enquête voor ouders is besproken met het zorgteam en zal in </w:t>
            </w:r>
            <w:r w:rsidRPr="00CA75E3">
              <w:rPr>
                <w:b/>
                <w:bCs/>
              </w:rPr>
              <w:t>drie of vier delen</w:t>
            </w:r>
            <w:r w:rsidRPr="00CA75E3">
              <w:t> worden opgesplitst. De timing wordt afgestemd om overlap met andere enquêtes te voorkomen, met een suggestie voor de eerste peiling na de herfstvakantie. </w:t>
            </w:r>
            <w:r w:rsidR="00601B57">
              <w:t>Sommige ouders zijn</w:t>
            </w:r>
            <w:r w:rsidRPr="00CA75E3">
              <w:t xml:space="preserve"> bezorgd dat de school te veel aanbiedt via </w:t>
            </w:r>
            <w:r w:rsidRPr="00CA75E3">
              <w:rPr>
                <w:b/>
                <w:bCs/>
              </w:rPr>
              <w:t>marketing</w:t>
            </w:r>
            <w:r w:rsidRPr="00CA75E3">
              <w:t> (</w:t>
            </w:r>
            <w:r w:rsidR="00525AA5">
              <w:t>brede</w:t>
            </w:r>
            <w:r w:rsidRPr="00CA75E3">
              <w:t xml:space="preserve"> range aan dingen aankunnen), wat </w:t>
            </w:r>
            <w:r w:rsidR="006C05FA">
              <w:t xml:space="preserve">kan </w:t>
            </w:r>
            <w:r w:rsidRPr="00CA75E3">
              <w:t>leid</w:t>
            </w:r>
            <w:r w:rsidR="006C05FA">
              <w:t>en</w:t>
            </w:r>
            <w:r w:rsidRPr="00CA75E3">
              <w:t xml:space="preserve"> tot </w:t>
            </w:r>
            <w:r w:rsidRPr="00CA75E3">
              <w:rPr>
                <w:b/>
                <w:bCs/>
              </w:rPr>
              <w:t>hoge verwachtingen</w:t>
            </w:r>
            <w:r w:rsidR="006C05FA">
              <w:rPr>
                <w:b/>
                <w:bCs/>
              </w:rPr>
              <w:t xml:space="preserve"> en extra spanningen</w:t>
            </w:r>
            <w:r w:rsidRPr="00CA75E3">
              <w:t> bij ouders, vooral voor hoogbegaafde leerlingen (BBS)</w:t>
            </w:r>
            <w:r w:rsidR="006C05FA">
              <w:t xml:space="preserve"> en extra zorg leerlingen</w:t>
            </w:r>
            <w:r w:rsidRPr="00CA75E3">
              <w:t xml:space="preserve">. Als het zorgteam dit niet kan faciliteren, </w:t>
            </w:r>
            <w:r w:rsidRPr="00601B57">
              <w:t xml:space="preserve">is dat schadelijker. </w:t>
            </w:r>
            <w:r w:rsidRPr="00CA75E3">
              <w:t>De school wordt gevisiteerd dit jaar om te bepalen of zij het </w:t>
            </w:r>
            <w:r w:rsidRPr="00CA75E3">
              <w:rPr>
                <w:b/>
                <w:bCs/>
              </w:rPr>
              <w:t>BPS-certificaat</w:t>
            </w:r>
            <w:r w:rsidRPr="00CA75E3">
              <w:t> mogen behouden. De school ontvangt extra geld voor basisvaardigheden en </w:t>
            </w:r>
            <w:r w:rsidRPr="00CA75E3">
              <w:rPr>
                <w:b/>
                <w:bCs/>
              </w:rPr>
              <w:t>hoogbegaafdheidssubsidies</w:t>
            </w:r>
            <w:r w:rsidRPr="00CA75E3">
              <w:t> via het samenwerkingsverband. Dit laatste wordt nu eindelijk gezien als iets waar extra bekostiging voor nodig is.</w:t>
            </w:r>
          </w:p>
        </w:tc>
        <w:tc>
          <w:tcPr>
            <w:tcW w:w="1071" w:type="dxa"/>
            <w:tcBorders>
              <w:top w:val="single" w:sz="4" w:space="0" w:color="auto"/>
              <w:bottom w:val="single" w:sz="4" w:space="0" w:color="auto"/>
            </w:tcBorders>
          </w:tcPr>
          <w:p w14:paraId="1D4705CA" w14:textId="77777777" w:rsidR="00BC71F1" w:rsidRDefault="00BC71F1" w:rsidP="00550BD1">
            <w:pPr>
              <w:pStyle w:val="Geenafstand"/>
              <w:jc w:val="right"/>
              <w:rPr>
                <w:rFonts w:cstheme="minorHAnsi"/>
                <w:b/>
                <w:sz w:val="21"/>
                <w:szCs w:val="21"/>
              </w:rPr>
            </w:pPr>
          </w:p>
          <w:p w14:paraId="0207E359" w14:textId="77777777" w:rsidR="006C05FA" w:rsidRDefault="006C05FA" w:rsidP="00550BD1">
            <w:pPr>
              <w:pStyle w:val="Geenafstand"/>
              <w:jc w:val="right"/>
              <w:rPr>
                <w:rFonts w:cstheme="minorHAnsi"/>
                <w:b/>
                <w:sz w:val="21"/>
                <w:szCs w:val="21"/>
              </w:rPr>
            </w:pPr>
          </w:p>
          <w:p w14:paraId="16B14E8B" w14:textId="77777777" w:rsidR="006C05FA" w:rsidRDefault="006C05FA" w:rsidP="00550BD1">
            <w:pPr>
              <w:pStyle w:val="Geenafstand"/>
              <w:jc w:val="right"/>
              <w:rPr>
                <w:rFonts w:cstheme="minorHAnsi"/>
                <w:b/>
                <w:sz w:val="21"/>
                <w:szCs w:val="21"/>
              </w:rPr>
            </w:pPr>
          </w:p>
          <w:p w14:paraId="5BA03EDC" w14:textId="77777777" w:rsidR="006C05FA" w:rsidRDefault="006C05FA" w:rsidP="00550BD1">
            <w:pPr>
              <w:pStyle w:val="Geenafstand"/>
              <w:jc w:val="right"/>
              <w:rPr>
                <w:rFonts w:cstheme="minorHAnsi"/>
                <w:b/>
                <w:sz w:val="21"/>
                <w:szCs w:val="21"/>
              </w:rPr>
            </w:pPr>
          </w:p>
          <w:p w14:paraId="485BD62F" w14:textId="77777777" w:rsidR="006C05FA" w:rsidRDefault="006C05FA" w:rsidP="00550BD1">
            <w:pPr>
              <w:pStyle w:val="Geenafstand"/>
              <w:jc w:val="right"/>
              <w:rPr>
                <w:rFonts w:cstheme="minorHAnsi"/>
                <w:b/>
                <w:sz w:val="21"/>
                <w:szCs w:val="21"/>
              </w:rPr>
            </w:pPr>
          </w:p>
          <w:p w14:paraId="2F295C59" w14:textId="77777777" w:rsidR="006C05FA" w:rsidRDefault="006C05FA" w:rsidP="00550BD1">
            <w:pPr>
              <w:pStyle w:val="Geenafstand"/>
              <w:jc w:val="right"/>
              <w:rPr>
                <w:rFonts w:cstheme="minorHAnsi"/>
                <w:b/>
                <w:sz w:val="21"/>
                <w:szCs w:val="21"/>
              </w:rPr>
            </w:pPr>
          </w:p>
          <w:p w14:paraId="0BDF8CDE" w14:textId="77777777" w:rsidR="006C05FA" w:rsidRDefault="006C05FA" w:rsidP="00550BD1">
            <w:pPr>
              <w:pStyle w:val="Geenafstand"/>
              <w:jc w:val="right"/>
              <w:rPr>
                <w:rFonts w:cstheme="minorHAnsi"/>
                <w:b/>
                <w:sz w:val="21"/>
                <w:szCs w:val="21"/>
              </w:rPr>
            </w:pPr>
          </w:p>
          <w:p w14:paraId="1CA3F640" w14:textId="77777777" w:rsidR="006C05FA" w:rsidRDefault="006C05FA" w:rsidP="00550BD1">
            <w:pPr>
              <w:pStyle w:val="Geenafstand"/>
              <w:jc w:val="right"/>
              <w:rPr>
                <w:rFonts w:cstheme="minorHAnsi"/>
                <w:b/>
                <w:sz w:val="21"/>
                <w:szCs w:val="21"/>
              </w:rPr>
            </w:pPr>
          </w:p>
          <w:p w14:paraId="56D69F60" w14:textId="77777777" w:rsidR="006C05FA" w:rsidRDefault="006C05FA" w:rsidP="00550BD1">
            <w:pPr>
              <w:pStyle w:val="Geenafstand"/>
              <w:jc w:val="right"/>
              <w:rPr>
                <w:rFonts w:cstheme="minorHAnsi"/>
                <w:b/>
                <w:sz w:val="21"/>
                <w:szCs w:val="21"/>
              </w:rPr>
            </w:pPr>
          </w:p>
          <w:p w14:paraId="44C07FC9" w14:textId="77777777" w:rsidR="006C05FA" w:rsidRDefault="006C05FA" w:rsidP="00550BD1">
            <w:pPr>
              <w:pStyle w:val="Geenafstand"/>
              <w:jc w:val="right"/>
              <w:rPr>
                <w:rFonts w:cstheme="minorHAnsi"/>
                <w:b/>
                <w:sz w:val="21"/>
                <w:szCs w:val="21"/>
              </w:rPr>
            </w:pPr>
          </w:p>
          <w:p w14:paraId="36131D7E" w14:textId="77777777" w:rsidR="006C05FA" w:rsidRDefault="006C05FA" w:rsidP="00550BD1">
            <w:pPr>
              <w:pStyle w:val="Geenafstand"/>
              <w:jc w:val="right"/>
              <w:rPr>
                <w:rFonts w:cstheme="minorHAnsi"/>
                <w:b/>
                <w:sz w:val="21"/>
                <w:szCs w:val="21"/>
              </w:rPr>
            </w:pPr>
          </w:p>
          <w:p w14:paraId="72A4D902" w14:textId="67F38BCE" w:rsidR="006C05FA" w:rsidRPr="009A6EAD" w:rsidRDefault="006C05FA" w:rsidP="00550BD1">
            <w:pPr>
              <w:pStyle w:val="Geenafstand"/>
              <w:jc w:val="right"/>
              <w:rPr>
                <w:rFonts w:cstheme="minorHAnsi"/>
                <w:b/>
                <w:sz w:val="21"/>
                <w:szCs w:val="21"/>
              </w:rPr>
            </w:pPr>
            <w:r>
              <w:rPr>
                <w:rFonts w:cstheme="minorHAnsi"/>
                <w:b/>
                <w:sz w:val="21"/>
                <w:szCs w:val="21"/>
              </w:rPr>
              <w:t>Wendy stuurt 1</w:t>
            </w:r>
            <w:r w:rsidRPr="006C05FA">
              <w:rPr>
                <w:rFonts w:cstheme="minorHAnsi"/>
                <w:b/>
                <w:sz w:val="21"/>
                <w:szCs w:val="21"/>
                <w:vertAlign w:val="superscript"/>
              </w:rPr>
              <w:t>e</w:t>
            </w:r>
            <w:r>
              <w:rPr>
                <w:rFonts w:cstheme="minorHAnsi"/>
                <w:b/>
                <w:sz w:val="21"/>
                <w:szCs w:val="21"/>
              </w:rPr>
              <w:t xml:space="preserve"> deel enquête naar Tim voor spreiding</w:t>
            </w:r>
          </w:p>
        </w:tc>
      </w:tr>
      <w:tr w:rsidR="002D00BA" w:rsidRPr="009A6EAD" w14:paraId="36062378" w14:textId="77777777" w:rsidTr="00253D36">
        <w:trPr>
          <w:trHeight w:val="681"/>
        </w:trPr>
        <w:tc>
          <w:tcPr>
            <w:tcW w:w="846" w:type="dxa"/>
            <w:tcBorders>
              <w:top w:val="single" w:sz="4" w:space="0" w:color="auto"/>
            </w:tcBorders>
          </w:tcPr>
          <w:p w14:paraId="021B4D74" w14:textId="5E525D5E" w:rsidR="002D00BA" w:rsidRDefault="002D00BA" w:rsidP="00550BD1">
            <w:pPr>
              <w:pStyle w:val="Geenafstand"/>
              <w:rPr>
                <w:rFonts w:cstheme="minorHAnsi"/>
                <w:b/>
                <w:sz w:val="21"/>
                <w:szCs w:val="21"/>
              </w:rPr>
            </w:pPr>
            <w:r>
              <w:rPr>
                <w:rFonts w:cstheme="minorHAnsi"/>
                <w:b/>
                <w:sz w:val="21"/>
                <w:szCs w:val="21"/>
              </w:rPr>
              <w:t>12.</w:t>
            </w:r>
          </w:p>
        </w:tc>
        <w:tc>
          <w:tcPr>
            <w:tcW w:w="6520" w:type="dxa"/>
            <w:tcBorders>
              <w:top w:val="single" w:sz="4" w:space="0" w:color="auto"/>
            </w:tcBorders>
          </w:tcPr>
          <w:p w14:paraId="4859D994" w14:textId="77777777" w:rsidR="002D00BA" w:rsidRDefault="002D00BA" w:rsidP="00550BD1">
            <w:pPr>
              <w:pStyle w:val="Geenafstand"/>
              <w:rPr>
                <w:rFonts w:cstheme="minorHAnsi"/>
                <w:b/>
                <w:bCs/>
                <w:sz w:val="21"/>
                <w:szCs w:val="21"/>
              </w:rPr>
            </w:pPr>
            <w:r>
              <w:rPr>
                <w:rFonts w:cstheme="minorHAnsi"/>
                <w:b/>
                <w:bCs/>
                <w:sz w:val="21"/>
                <w:szCs w:val="21"/>
              </w:rPr>
              <w:t>Rondvraag.  ER kwamen twee punten aan bod:</w:t>
            </w:r>
          </w:p>
          <w:p w14:paraId="4C525012" w14:textId="3EC9FD68" w:rsidR="002D00BA" w:rsidRPr="00CA75E3" w:rsidRDefault="002D00BA" w:rsidP="002D00BA">
            <w:r w:rsidRPr="00CA75E3">
              <w:t>1. </w:t>
            </w:r>
            <w:r w:rsidRPr="00CA75E3">
              <w:rPr>
                <w:b/>
                <w:bCs/>
              </w:rPr>
              <w:t>Agendawijziging:</w:t>
            </w:r>
            <w:r w:rsidRPr="00CA75E3">
              <w:t> Het voorstel om een vast agendapunt op te nemen waarbij elk schoolonderdeel (bijv. leerlingenraad, GSA) kort een </w:t>
            </w:r>
            <w:r w:rsidRPr="00CA75E3">
              <w:rPr>
                <w:b/>
                <w:bCs/>
              </w:rPr>
              <w:t>mededeling</w:t>
            </w:r>
            <w:r w:rsidRPr="00CA75E3">
              <w:t> doet over de stand van zaken.</w:t>
            </w:r>
          </w:p>
          <w:p w14:paraId="0CD68DB2" w14:textId="382D5288" w:rsidR="002D00BA" w:rsidRPr="00CA75E3" w:rsidRDefault="002D00BA" w:rsidP="002D00BA">
            <w:r w:rsidRPr="00CA75E3">
              <w:t>2. </w:t>
            </w:r>
            <w:r w:rsidRPr="00CA75E3">
              <w:rPr>
                <w:b/>
                <w:bCs/>
              </w:rPr>
              <w:t>Afwezigheid Loek:</w:t>
            </w:r>
            <w:r w:rsidRPr="00CA75E3">
              <w:t> Loek is afwezig wegens </w:t>
            </w:r>
            <w:r w:rsidRPr="00CA75E3">
              <w:rPr>
                <w:b/>
                <w:bCs/>
              </w:rPr>
              <w:t>zes weken ouderschaps-/zorgverlof</w:t>
            </w:r>
            <w:r w:rsidRPr="00CA75E3">
              <w:t> en zal begin november weer aanwezig zijn.</w:t>
            </w:r>
          </w:p>
          <w:p w14:paraId="1E06A043" w14:textId="77777777" w:rsidR="002D00BA" w:rsidRPr="00CA75E3" w:rsidRDefault="002D00BA" w:rsidP="002D00BA">
            <w:pPr>
              <w:rPr>
                <w:vanish/>
              </w:rPr>
            </w:pPr>
            <w:r w:rsidRPr="00CA75E3">
              <w:rPr>
                <w:vanish/>
              </w:rPr>
              <w:t>Onderkant formulier</w:t>
            </w:r>
          </w:p>
          <w:p w14:paraId="1170EE48" w14:textId="77777777" w:rsidR="002D00BA" w:rsidRDefault="002D00BA" w:rsidP="002D00BA">
            <w:proofErr w:type="spellStart"/>
            <w:r w:rsidRPr="00CA75E3">
              <w:t>NotebookLM</w:t>
            </w:r>
            <w:proofErr w:type="spellEnd"/>
            <w:r w:rsidRPr="00CA75E3">
              <w:t xml:space="preserve"> kan onnauwkeurig zijn. Dubbelcheck de reacties.</w:t>
            </w:r>
          </w:p>
          <w:p w14:paraId="7F3EDF76" w14:textId="129B7F5D" w:rsidR="002D00BA" w:rsidRDefault="002D00BA" w:rsidP="002D00BA"/>
          <w:p w14:paraId="6C770147" w14:textId="760F88AC" w:rsidR="002D00BA" w:rsidRDefault="002D00BA" w:rsidP="002D00BA">
            <w:pPr>
              <w:pStyle w:val="Geenafstand"/>
              <w:rPr>
                <w:rFonts w:cstheme="minorHAnsi"/>
                <w:b/>
                <w:bCs/>
                <w:sz w:val="21"/>
                <w:szCs w:val="21"/>
              </w:rPr>
            </w:pPr>
          </w:p>
        </w:tc>
        <w:tc>
          <w:tcPr>
            <w:tcW w:w="1071" w:type="dxa"/>
            <w:tcBorders>
              <w:top w:val="single" w:sz="4" w:space="0" w:color="auto"/>
            </w:tcBorders>
          </w:tcPr>
          <w:p w14:paraId="2C78EC18" w14:textId="77777777" w:rsidR="002D00BA" w:rsidRPr="009A6EAD" w:rsidRDefault="002D00BA" w:rsidP="00550BD1">
            <w:pPr>
              <w:pStyle w:val="Geenafstand"/>
              <w:jc w:val="right"/>
              <w:rPr>
                <w:rFonts w:cstheme="minorHAnsi"/>
                <w:b/>
                <w:sz w:val="21"/>
                <w:szCs w:val="21"/>
              </w:rPr>
            </w:pPr>
          </w:p>
        </w:tc>
      </w:tr>
    </w:tbl>
    <w:p w14:paraId="4F5FBDFC" w14:textId="77777777" w:rsidR="009A6EAD" w:rsidRPr="009A6EAD" w:rsidRDefault="009A6EAD" w:rsidP="002A2C81">
      <w:pPr>
        <w:spacing w:after="160" w:line="256" w:lineRule="auto"/>
        <w:rPr>
          <w:rFonts w:cstheme="minorHAnsi"/>
          <w:sz w:val="21"/>
          <w:szCs w:val="21"/>
          <w:u w:val="single"/>
        </w:rPr>
      </w:pPr>
    </w:p>
    <w:sectPr w:rsidR="009A6EAD" w:rsidRPr="009A6EAD" w:rsidSect="00285E0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91F2E" w14:textId="77777777" w:rsidR="0088253B" w:rsidRDefault="0088253B" w:rsidP="00B6578D">
      <w:pPr>
        <w:spacing w:after="0" w:line="240" w:lineRule="auto"/>
      </w:pPr>
      <w:r>
        <w:separator/>
      </w:r>
    </w:p>
  </w:endnote>
  <w:endnote w:type="continuationSeparator" w:id="0">
    <w:p w14:paraId="75C0DAA4" w14:textId="77777777" w:rsidR="0088253B" w:rsidRDefault="0088253B" w:rsidP="00B65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673226949"/>
      <w:docPartObj>
        <w:docPartGallery w:val="Page Numbers (Bottom of Page)"/>
        <w:docPartUnique/>
      </w:docPartObj>
    </w:sdtPr>
    <w:sdtContent>
      <w:p w14:paraId="07AFAF28" w14:textId="03D4C182" w:rsidR="00A36B79" w:rsidRDefault="00A36B79" w:rsidP="008B3CAE">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1797DEDF" w14:textId="77777777" w:rsidR="00B6578D" w:rsidRDefault="00B6578D" w:rsidP="00A36B7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64194909"/>
      <w:docPartObj>
        <w:docPartGallery w:val="Page Numbers (Bottom of Page)"/>
        <w:docPartUnique/>
      </w:docPartObj>
    </w:sdtPr>
    <w:sdtContent>
      <w:p w14:paraId="02367F75" w14:textId="6410CBA4" w:rsidR="00A36B79" w:rsidRDefault="00A36B79" w:rsidP="008B3CAE">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5</w:t>
        </w:r>
        <w:r>
          <w:rPr>
            <w:rStyle w:val="Paginanummer"/>
          </w:rPr>
          <w:fldChar w:fldCharType="end"/>
        </w:r>
      </w:p>
    </w:sdtContent>
  </w:sdt>
  <w:p w14:paraId="1BD6714F" w14:textId="77777777" w:rsidR="00B6578D" w:rsidRDefault="00B6578D" w:rsidP="00A36B79">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88B50" w14:textId="77777777" w:rsidR="00B6578D" w:rsidRDefault="00B657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5ABCD" w14:textId="77777777" w:rsidR="0088253B" w:rsidRDefault="0088253B" w:rsidP="00B6578D">
      <w:pPr>
        <w:spacing w:after="0" w:line="240" w:lineRule="auto"/>
      </w:pPr>
      <w:r>
        <w:separator/>
      </w:r>
    </w:p>
  </w:footnote>
  <w:footnote w:type="continuationSeparator" w:id="0">
    <w:p w14:paraId="24D65080" w14:textId="77777777" w:rsidR="0088253B" w:rsidRDefault="0088253B" w:rsidP="00B65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589F8" w14:textId="6B31D609" w:rsidR="00B6578D" w:rsidRDefault="00000000">
    <w:pPr>
      <w:pStyle w:val="Koptekst"/>
    </w:pPr>
    <w:r>
      <w:rPr>
        <w:noProof/>
      </w:rPr>
      <w:pict w14:anchorId="7DEA4B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1853" o:spid="_x0000_s1026" type="#_x0000_t136" alt="" style="position:absolute;margin-left:0;margin-top:0;width:511.6pt;height:127.9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6C87" w14:textId="1585C58C" w:rsidR="00B6578D" w:rsidRDefault="00B6578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8F2C8" w14:textId="14387907" w:rsidR="00B6578D" w:rsidRDefault="00000000">
    <w:pPr>
      <w:pStyle w:val="Koptekst"/>
    </w:pPr>
    <w:r>
      <w:rPr>
        <w:noProof/>
      </w:rPr>
      <w:pict w14:anchorId="280EE7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1852" o:spid="_x0000_s1025" type="#_x0000_t136" alt="" style="position:absolute;margin-left:0;margin-top:0;width:511.6pt;height:127.9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67B9"/>
    <w:multiLevelType w:val="hybridMultilevel"/>
    <w:tmpl w:val="5D18DB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9056E2"/>
    <w:multiLevelType w:val="hybridMultilevel"/>
    <w:tmpl w:val="D4C671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ED2C91"/>
    <w:multiLevelType w:val="hybridMultilevel"/>
    <w:tmpl w:val="F3EAFF92"/>
    <w:lvl w:ilvl="0" w:tplc="25800ED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405A3F"/>
    <w:multiLevelType w:val="hybridMultilevel"/>
    <w:tmpl w:val="F5880B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5C0B00"/>
    <w:multiLevelType w:val="hybridMultilevel"/>
    <w:tmpl w:val="52FCFD6E"/>
    <w:lvl w:ilvl="0" w:tplc="EFEA79CE">
      <w:start w:val="2"/>
      <w:numFmt w:val="bullet"/>
      <w:lvlText w:val="-"/>
      <w:lvlJc w:val="left"/>
      <w:pPr>
        <w:ind w:left="720" w:hanging="360"/>
      </w:pPr>
      <w:rPr>
        <w:rFonts w:ascii="Calibri" w:eastAsiaTheme="minorHAnsi" w:hAnsi="Calibri"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E99330E"/>
    <w:multiLevelType w:val="hybridMultilevel"/>
    <w:tmpl w:val="BC187818"/>
    <w:lvl w:ilvl="0" w:tplc="C5221C7A">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414EE"/>
    <w:multiLevelType w:val="hybridMultilevel"/>
    <w:tmpl w:val="3AC8582C"/>
    <w:lvl w:ilvl="0" w:tplc="083665F8">
      <w:start w:val="3"/>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14F4612"/>
    <w:multiLevelType w:val="hybridMultilevel"/>
    <w:tmpl w:val="C32E3792"/>
    <w:lvl w:ilvl="0" w:tplc="97C616D2">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2952419"/>
    <w:multiLevelType w:val="hybridMultilevel"/>
    <w:tmpl w:val="49F46984"/>
    <w:lvl w:ilvl="0" w:tplc="747E653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2F44B42"/>
    <w:multiLevelType w:val="hybridMultilevel"/>
    <w:tmpl w:val="BEF07464"/>
    <w:lvl w:ilvl="0" w:tplc="59187450">
      <w:numFmt w:val="bullet"/>
      <w:lvlText w:val="-"/>
      <w:lvlJc w:val="left"/>
      <w:pPr>
        <w:ind w:left="720" w:hanging="360"/>
      </w:pPr>
      <w:rPr>
        <w:rFonts w:ascii="Arial" w:eastAsia="Calibri" w:hAnsi="Arial" w:cs="Arial" w:hint="default"/>
        <w:sz w:val="22"/>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1A125EE0"/>
    <w:multiLevelType w:val="hybridMultilevel"/>
    <w:tmpl w:val="0A024EAC"/>
    <w:lvl w:ilvl="0" w:tplc="04130001">
      <w:start w:val="1"/>
      <w:numFmt w:val="bullet"/>
      <w:lvlText w:val=""/>
      <w:lvlJc w:val="left"/>
      <w:pPr>
        <w:ind w:left="766" w:hanging="360"/>
      </w:pPr>
      <w:rPr>
        <w:rFonts w:ascii="Symbol" w:hAnsi="Symbol" w:hint="default"/>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11" w15:restartNumberingAfterBreak="0">
    <w:nsid w:val="1A4F7755"/>
    <w:multiLevelType w:val="multilevel"/>
    <w:tmpl w:val="A07E7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9B1802"/>
    <w:multiLevelType w:val="hybridMultilevel"/>
    <w:tmpl w:val="67A0D5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3FA74C5"/>
    <w:multiLevelType w:val="hybridMultilevel"/>
    <w:tmpl w:val="46C0BB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6FD7B5A"/>
    <w:multiLevelType w:val="hybridMultilevel"/>
    <w:tmpl w:val="F02EC5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7E946C0"/>
    <w:multiLevelType w:val="hybridMultilevel"/>
    <w:tmpl w:val="46E8A2E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91009E4"/>
    <w:multiLevelType w:val="multilevel"/>
    <w:tmpl w:val="3AFA05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DF0BAE"/>
    <w:multiLevelType w:val="hybridMultilevel"/>
    <w:tmpl w:val="76AC21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D5B2EC6"/>
    <w:multiLevelType w:val="hybridMultilevel"/>
    <w:tmpl w:val="20F260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3712C95"/>
    <w:multiLevelType w:val="hybridMultilevel"/>
    <w:tmpl w:val="B7FEF8D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36BD3A9B"/>
    <w:multiLevelType w:val="hybridMultilevel"/>
    <w:tmpl w:val="3A96F1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AD300C3"/>
    <w:multiLevelType w:val="hybridMultilevel"/>
    <w:tmpl w:val="CB144A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CD20FD2"/>
    <w:multiLevelType w:val="hybridMultilevel"/>
    <w:tmpl w:val="36E8BF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EB325EF"/>
    <w:multiLevelType w:val="hybridMultilevel"/>
    <w:tmpl w:val="9C7A8B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C471000"/>
    <w:multiLevelType w:val="hybridMultilevel"/>
    <w:tmpl w:val="A5CAE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3630FB"/>
    <w:multiLevelType w:val="hybridMultilevel"/>
    <w:tmpl w:val="AF4472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2F014DB"/>
    <w:multiLevelType w:val="hybridMultilevel"/>
    <w:tmpl w:val="629A2E3C"/>
    <w:lvl w:ilvl="0" w:tplc="E8F478A8">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809224A"/>
    <w:multiLevelType w:val="hybridMultilevel"/>
    <w:tmpl w:val="4552C9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90B5480"/>
    <w:multiLevelType w:val="hybridMultilevel"/>
    <w:tmpl w:val="2BC8E5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B9E1326"/>
    <w:multiLevelType w:val="hybridMultilevel"/>
    <w:tmpl w:val="159C7CBC"/>
    <w:lvl w:ilvl="0" w:tplc="9654A180">
      <w:start w:val="4"/>
      <w:numFmt w:val="bullet"/>
      <w:lvlText w:val="-"/>
      <w:lvlJc w:val="left"/>
      <w:pPr>
        <w:ind w:left="720" w:hanging="360"/>
      </w:pPr>
      <w:rPr>
        <w:rFonts w:ascii="Calibri" w:eastAsiaTheme="minorHAnsi" w:hAnsi="Calibri"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C4208E7"/>
    <w:multiLevelType w:val="hybridMultilevel"/>
    <w:tmpl w:val="B5B0CEA0"/>
    <w:lvl w:ilvl="0" w:tplc="AE00DC2A">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DEC607C"/>
    <w:multiLevelType w:val="hybridMultilevel"/>
    <w:tmpl w:val="7EF28D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FB7418E"/>
    <w:multiLevelType w:val="hybridMultilevel"/>
    <w:tmpl w:val="2F1A8810"/>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3" w15:restartNumberingAfterBreak="0">
    <w:nsid w:val="65302666"/>
    <w:multiLevelType w:val="hybridMultilevel"/>
    <w:tmpl w:val="848C6A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9937DA0"/>
    <w:multiLevelType w:val="hybridMultilevel"/>
    <w:tmpl w:val="C9BA7D80"/>
    <w:lvl w:ilvl="0" w:tplc="747E653C">
      <w:start w:val="5"/>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9BD40EC"/>
    <w:multiLevelType w:val="multilevel"/>
    <w:tmpl w:val="BD1EC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11549C"/>
    <w:multiLevelType w:val="hybridMultilevel"/>
    <w:tmpl w:val="7C9284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C71D44"/>
    <w:multiLevelType w:val="hybridMultilevel"/>
    <w:tmpl w:val="41C0EB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C682D91"/>
    <w:multiLevelType w:val="hybridMultilevel"/>
    <w:tmpl w:val="A93AC6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CFA097A"/>
    <w:multiLevelType w:val="hybridMultilevel"/>
    <w:tmpl w:val="64E65D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D4008CC"/>
    <w:multiLevelType w:val="hybridMultilevel"/>
    <w:tmpl w:val="5FC0AA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DE77FF1"/>
    <w:multiLevelType w:val="hybridMultilevel"/>
    <w:tmpl w:val="CE88F5B4"/>
    <w:lvl w:ilvl="0" w:tplc="97C616D2">
      <w:start w:val="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61D0264"/>
    <w:multiLevelType w:val="hybridMultilevel"/>
    <w:tmpl w:val="26C6CF48"/>
    <w:lvl w:ilvl="0" w:tplc="EEBE702E">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9440832"/>
    <w:multiLevelType w:val="hybridMultilevel"/>
    <w:tmpl w:val="FA7297A2"/>
    <w:lvl w:ilvl="0" w:tplc="6F1019CC">
      <w:start w:val="4"/>
      <w:numFmt w:val="bullet"/>
      <w:lvlText w:val="-"/>
      <w:lvlJc w:val="left"/>
      <w:pPr>
        <w:ind w:left="720" w:hanging="360"/>
      </w:pPr>
      <w:rPr>
        <w:rFonts w:ascii="Calibri" w:eastAsiaTheme="minorHAnsi" w:hAnsi="Calibri" w:cs="Calibri"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97C5754"/>
    <w:multiLevelType w:val="hybridMultilevel"/>
    <w:tmpl w:val="CB94864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7B2F7A30"/>
    <w:multiLevelType w:val="hybridMultilevel"/>
    <w:tmpl w:val="BE600E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48102148">
    <w:abstractNumId w:val="6"/>
  </w:num>
  <w:num w:numId="2" w16cid:durableId="900482849">
    <w:abstractNumId w:val="14"/>
  </w:num>
  <w:num w:numId="3" w16cid:durableId="782071624">
    <w:abstractNumId w:val="23"/>
  </w:num>
  <w:num w:numId="4" w16cid:durableId="1141268898">
    <w:abstractNumId w:val="32"/>
  </w:num>
  <w:num w:numId="5" w16cid:durableId="606936146">
    <w:abstractNumId w:val="2"/>
  </w:num>
  <w:num w:numId="6" w16cid:durableId="1800105658">
    <w:abstractNumId w:val="4"/>
  </w:num>
  <w:num w:numId="7" w16cid:durableId="758478297">
    <w:abstractNumId w:val="26"/>
  </w:num>
  <w:num w:numId="8" w16cid:durableId="549000270">
    <w:abstractNumId w:val="19"/>
  </w:num>
  <w:num w:numId="9" w16cid:durableId="871309254">
    <w:abstractNumId w:val="0"/>
  </w:num>
  <w:num w:numId="10" w16cid:durableId="336814243">
    <w:abstractNumId w:val="18"/>
  </w:num>
  <w:num w:numId="11" w16cid:durableId="2063291383">
    <w:abstractNumId w:val="20"/>
  </w:num>
  <w:num w:numId="12" w16cid:durableId="2095587856">
    <w:abstractNumId w:val="28"/>
  </w:num>
  <w:num w:numId="13" w16cid:durableId="238100280">
    <w:abstractNumId w:val="1"/>
  </w:num>
  <w:num w:numId="14" w16cid:durableId="304240774">
    <w:abstractNumId w:val="13"/>
  </w:num>
  <w:num w:numId="15" w16cid:durableId="1145388163">
    <w:abstractNumId w:val="31"/>
  </w:num>
  <w:num w:numId="16" w16cid:durableId="851841991">
    <w:abstractNumId w:val="29"/>
  </w:num>
  <w:num w:numId="17" w16cid:durableId="1372653022">
    <w:abstractNumId w:val="41"/>
  </w:num>
  <w:num w:numId="18" w16cid:durableId="810093171">
    <w:abstractNumId w:val="17"/>
  </w:num>
  <w:num w:numId="19" w16cid:durableId="982738843">
    <w:abstractNumId w:val="42"/>
  </w:num>
  <w:num w:numId="20" w16cid:durableId="1278179081">
    <w:abstractNumId w:val="16"/>
  </w:num>
  <w:num w:numId="21" w16cid:durableId="1087264215">
    <w:abstractNumId w:val="7"/>
  </w:num>
  <w:num w:numId="22" w16cid:durableId="1748728072">
    <w:abstractNumId w:val="10"/>
  </w:num>
  <w:num w:numId="23" w16cid:durableId="794299852">
    <w:abstractNumId w:val="12"/>
  </w:num>
  <w:num w:numId="24" w16cid:durableId="1958949045">
    <w:abstractNumId w:val="11"/>
  </w:num>
  <w:num w:numId="25" w16cid:durableId="322439796">
    <w:abstractNumId w:val="35"/>
  </w:num>
  <w:num w:numId="26" w16cid:durableId="1082022891">
    <w:abstractNumId w:val="39"/>
  </w:num>
  <w:num w:numId="27" w16cid:durableId="576939005">
    <w:abstractNumId w:val="3"/>
  </w:num>
  <w:num w:numId="28" w16cid:durableId="1632245268">
    <w:abstractNumId w:val="34"/>
  </w:num>
  <w:num w:numId="29" w16cid:durableId="1699696924">
    <w:abstractNumId w:val="8"/>
  </w:num>
  <w:num w:numId="30" w16cid:durableId="2077699664">
    <w:abstractNumId w:val="21"/>
  </w:num>
  <w:num w:numId="31" w16cid:durableId="1654985836">
    <w:abstractNumId w:val="33"/>
  </w:num>
  <w:num w:numId="32" w16cid:durableId="53164712">
    <w:abstractNumId w:val="15"/>
  </w:num>
  <w:num w:numId="33" w16cid:durableId="1376808042">
    <w:abstractNumId w:val="30"/>
  </w:num>
  <w:num w:numId="34" w16cid:durableId="266892966">
    <w:abstractNumId w:val="27"/>
  </w:num>
  <w:num w:numId="35" w16cid:durableId="721757664">
    <w:abstractNumId w:val="38"/>
  </w:num>
  <w:num w:numId="36" w16cid:durableId="1420179434">
    <w:abstractNumId w:val="40"/>
  </w:num>
  <w:num w:numId="37" w16cid:durableId="973756993">
    <w:abstractNumId w:val="45"/>
  </w:num>
  <w:num w:numId="38" w16cid:durableId="835846569">
    <w:abstractNumId w:val="22"/>
  </w:num>
  <w:num w:numId="39" w16cid:durableId="234173618">
    <w:abstractNumId w:val="5"/>
  </w:num>
  <w:num w:numId="40" w16cid:durableId="1664771471">
    <w:abstractNumId w:val="24"/>
  </w:num>
  <w:num w:numId="41" w16cid:durableId="819225296">
    <w:abstractNumId w:val="25"/>
  </w:num>
  <w:num w:numId="42" w16cid:durableId="899442208">
    <w:abstractNumId w:val="37"/>
  </w:num>
  <w:num w:numId="43" w16cid:durableId="431973966">
    <w:abstractNumId w:val="36"/>
  </w:num>
  <w:num w:numId="44" w16cid:durableId="1559626565">
    <w:abstractNumId w:val="43"/>
  </w:num>
  <w:num w:numId="45" w16cid:durableId="2126844645">
    <w:abstractNumId w:val="9"/>
  </w:num>
  <w:num w:numId="46" w16cid:durableId="154405412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03C"/>
    <w:rsid w:val="00001C50"/>
    <w:rsid w:val="00001CE9"/>
    <w:rsid w:val="00001E70"/>
    <w:rsid w:val="00002CFE"/>
    <w:rsid w:val="00006592"/>
    <w:rsid w:val="00006E0F"/>
    <w:rsid w:val="000073F5"/>
    <w:rsid w:val="00011121"/>
    <w:rsid w:val="000113DF"/>
    <w:rsid w:val="00011BBB"/>
    <w:rsid w:val="0001337E"/>
    <w:rsid w:val="00014527"/>
    <w:rsid w:val="00016198"/>
    <w:rsid w:val="00016578"/>
    <w:rsid w:val="0001754F"/>
    <w:rsid w:val="000206E2"/>
    <w:rsid w:val="000223EA"/>
    <w:rsid w:val="000329D9"/>
    <w:rsid w:val="000340AC"/>
    <w:rsid w:val="00037032"/>
    <w:rsid w:val="000401DD"/>
    <w:rsid w:val="000406ED"/>
    <w:rsid w:val="00040992"/>
    <w:rsid w:val="0004260A"/>
    <w:rsid w:val="00045898"/>
    <w:rsid w:val="0004621D"/>
    <w:rsid w:val="000463C9"/>
    <w:rsid w:val="00046755"/>
    <w:rsid w:val="00052D8E"/>
    <w:rsid w:val="00052FB5"/>
    <w:rsid w:val="00053499"/>
    <w:rsid w:val="000534AB"/>
    <w:rsid w:val="00054E03"/>
    <w:rsid w:val="00056EC0"/>
    <w:rsid w:val="00057C3E"/>
    <w:rsid w:val="00060E2B"/>
    <w:rsid w:val="000636B2"/>
    <w:rsid w:val="0006423F"/>
    <w:rsid w:val="00065072"/>
    <w:rsid w:val="00066158"/>
    <w:rsid w:val="00074BA9"/>
    <w:rsid w:val="00075B96"/>
    <w:rsid w:val="00077ACF"/>
    <w:rsid w:val="00080E36"/>
    <w:rsid w:val="000815A4"/>
    <w:rsid w:val="000837B8"/>
    <w:rsid w:val="0008421E"/>
    <w:rsid w:val="000866FA"/>
    <w:rsid w:val="000907AD"/>
    <w:rsid w:val="00092870"/>
    <w:rsid w:val="00093F37"/>
    <w:rsid w:val="00093FCE"/>
    <w:rsid w:val="00094CD5"/>
    <w:rsid w:val="0009567C"/>
    <w:rsid w:val="00095703"/>
    <w:rsid w:val="00096B53"/>
    <w:rsid w:val="00097A77"/>
    <w:rsid w:val="000A019C"/>
    <w:rsid w:val="000A20C7"/>
    <w:rsid w:val="000A2EE8"/>
    <w:rsid w:val="000A3896"/>
    <w:rsid w:val="000A47D5"/>
    <w:rsid w:val="000B00D6"/>
    <w:rsid w:val="000B0D71"/>
    <w:rsid w:val="000B121E"/>
    <w:rsid w:val="000B1F78"/>
    <w:rsid w:val="000B289F"/>
    <w:rsid w:val="000B2E25"/>
    <w:rsid w:val="000B3125"/>
    <w:rsid w:val="000B498F"/>
    <w:rsid w:val="000B4C91"/>
    <w:rsid w:val="000B4FE0"/>
    <w:rsid w:val="000B565E"/>
    <w:rsid w:val="000B61FE"/>
    <w:rsid w:val="000B673C"/>
    <w:rsid w:val="000B75E5"/>
    <w:rsid w:val="000B7634"/>
    <w:rsid w:val="000B7F74"/>
    <w:rsid w:val="000C11C5"/>
    <w:rsid w:val="000C18D2"/>
    <w:rsid w:val="000C26A4"/>
    <w:rsid w:val="000C29DE"/>
    <w:rsid w:val="000C2A9E"/>
    <w:rsid w:val="000C453E"/>
    <w:rsid w:val="000C4ACB"/>
    <w:rsid w:val="000C65FC"/>
    <w:rsid w:val="000C68A3"/>
    <w:rsid w:val="000C6C85"/>
    <w:rsid w:val="000D0BE6"/>
    <w:rsid w:val="000D1062"/>
    <w:rsid w:val="000D1F7F"/>
    <w:rsid w:val="000D277E"/>
    <w:rsid w:val="000D2BCC"/>
    <w:rsid w:val="000D3A45"/>
    <w:rsid w:val="000D4015"/>
    <w:rsid w:val="000D5E73"/>
    <w:rsid w:val="000D66F0"/>
    <w:rsid w:val="000D7B89"/>
    <w:rsid w:val="000E15B2"/>
    <w:rsid w:val="000E2BD5"/>
    <w:rsid w:val="000E2C5A"/>
    <w:rsid w:val="000E5452"/>
    <w:rsid w:val="000E687F"/>
    <w:rsid w:val="000E6A13"/>
    <w:rsid w:val="000E6CE4"/>
    <w:rsid w:val="000F0EC6"/>
    <w:rsid w:val="000F6ABB"/>
    <w:rsid w:val="000F7A1B"/>
    <w:rsid w:val="000F7CC2"/>
    <w:rsid w:val="0010181B"/>
    <w:rsid w:val="00101FC3"/>
    <w:rsid w:val="00104C1C"/>
    <w:rsid w:val="00104FF9"/>
    <w:rsid w:val="00105A40"/>
    <w:rsid w:val="0010650D"/>
    <w:rsid w:val="00106702"/>
    <w:rsid w:val="00106ACA"/>
    <w:rsid w:val="00106B84"/>
    <w:rsid w:val="00111166"/>
    <w:rsid w:val="0011156C"/>
    <w:rsid w:val="001115AB"/>
    <w:rsid w:val="0011181F"/>
    <w:rsid w:val="001140CE"/>
    <w:rsid w:val="00114EFA"/>
    <w:rsid w:val="00116A8E"/>
    <w:rsid w:val="00116B8A"/>
    <w:rsid w:val="00117C9F"/>
    <w:rsid w:val="00121B48"/>
    <w:rsid w:val="0012289D"/>
    <w:rsid w:val="001228D3"/>
    <w:rsid w:val="001232D8"/>
    <w:rsid w:val="00125498"/>
    <w:rsid w:val="00125C92"/>
    <w:rsid w:val="00125D4C"/>
    <w:rsid w:val="00126966"/>
    <w:rsid w:val="00126F33"/>
    <w:rsid w:val="00130B90"/>
    <w:rsid w:val="00131C38"/>
    <w:rsid w:val="00133DC9"/>
    <w:rsid w:val="001344A7"/>
    <w:rsid w:val="001400C4"/>
    <w:rsid w:val="00141203"/>
    <w:rsid w:val="00142405"/>
    <w:rsid w:val="001447DF"/>
    <w:rsid w:val="00147275"/>
    <w:rsid w:val="0014778D"/>
    <w:rsid w:val="001506A1"/>
    <w:rsid w:val="001516AF"/>
    <w:rsid w:val="00151AFC"/>
    <w:rsid w:val="00152787"/>
    <w:rsid w:val="00152C68"/>
    <w:rsid w:val="0015396E"/>
    <w:rsid w:val="00155CAA"/>
    <w:rsid w:val="001561FD"/>
    <w:rsid w:val="00156EA7"/>
    <w:rsid w:val="00157D24"/>
    <w:rsid w:val="0016021A"/>
    <w:rsid w:val="00161058"/>
    <w:rsid w:val="001632F6"/>
    <w:rsid w:val="00163DE1"/>
    <w:rsid w:val="00166443"/>
    <w:rsid w:val="001664D1"/>
    <w:rsid w:val="001667AD"/>
    <w:rsid w:val="001676EF"/>
    <w:rsid w:val="00167A56"/>
    <w:rsid w:val="00175765"/>
    <w:rsid w:val="00176EE7"/>
    <w:rsid w:val="0017763E"/>
    <w:rsid w:val="00177A0B"/>
    <w:rsid w:val="0018135E"/>
    <w:rsid w:val="0018264A"/>
    <w:rsid w:val="0018287A"/>
    <w:rsid w:val="001828CC"/>
    <w:rsid w:val="00182F73"/>
    <w:rsid w:val="00184517"/>
    <w:rsid w:val="0018597E"/>
    <w:rsid w:val="00186825"/>
    <w:rsid w:val="00186AFD"/>
    <w:rsid w:val="0019229E"/>
    <w:rsid w:val="001949C7"/>
    <w:rsid w:val="001A1677"/>
    <w:rsid w:val="001A53D6"/>
    <w:rsid w:val="001A58D6"/>
    <w:rsid w:val="001B020A"/>
    <w:rsid w:val="001B357B"/>
    <w:rsid w:val="001B3989"/>
    <w:rsid w:val="001B3C6C"/>
    <w:rsid w:val="001B476D"/>
    <w:rsid w:val="001B674A"/>
    <w:rsid w:val="001B692C"/>
    <w:rsid w:val="001C0130"/>
    <w:rsid w:val="001C018B"/>
    <w:rsid w:val="001C0411"/>
    <w:rsid w:val="001C15DD"/>
    <w:rsid w:val="001C278A"/>
    <w:rsid w:val="001C54A0"/>
    <w:rsid w:val="001C5F4C"/>
    <w:rsid w:val="001C63A3"/>
    <w:rsid w:val="001C6FD8"/>
    <w:rsid w:val="001D305C"/>
    <w:rsid w:val="001D41B3"/>
    <w:rsid w:val="001D529B"/>
    <w:rsid w:val="001E0A87"/>
    <w:rsid w:val="001E2DB6"/>
    <w:rsid w:val="001E4E6B"/>
    <w:rsid w:val="001E5DD0"/>
    <w:rsid w:val="001F0AC6"/>
    <w:rsid w:val="001F0AED"/>
    <w:rsid w:val="001F12C9"/>
    <w:rsid w:val="001F1EE2"/>
    <w:rsid w:val="001F1FEF"/>
    <w:rsid w:val="001F7384"/>
    <w:rsid w:val="001F7C54"/>
    <w:rsid w:val="001F7EF8"/>
    <w:rsid w:val="00200A4D"/>
    <w:rsid w:val="00200DC4"/>
    <w:rsid w:val="00201E0F"/>
    <w:rsid w:val="00202B07"/>
    <w:rsid w:val="00203C79"/>
    <w:rsid w:val="00206C84"/>
    <w:rsid w:val="0020787E"/>
    <w:rsid w:val="002109E5"/>
    <w:rsid w:val="002117B6"/>
    <w:rsid w:val="002118C7"/>
    <w:rsid w:val="00211B40"/>
    <w:rsid w:val="00212ADE"/>
    <w:rsid w:val="00212CBC"/>
    <w:rsid w:val="0021336F"/>
    <w:rsid w:val="00213E71"/>
    <w:rsid w:val="002179BC"/>
    <w:rsid w:val="00221E08"/>
    <w:rsid w:val="0022319A"/>
    <w:rsid w:val="002244F5"/>
    <w:rsid w:val="00224D64"/>
    <w:rsid w:val="00225EB0"/>
    <w:rsid w:val="0022605A"/>
    <w:rsid w:val="00226E77"/>
    <w:rsid w:val="00231A7D"/>
    <w:rsid w:val="00234D01"/>
    <w:rsid w:val="002368B3"/>
    <w:rsid w:val="0024025F"/>
    <w:rsid w:val="002420AE"/>
    <w:rsid w:val="00242677"/>
    <w:rsid w:val="00244690"/>
    <w:rsid w:val="002451F8"/>
    <w:rsid w:val="00245BBA"/>
    <w:rsid w:val="0024606D"/>
    <w:rsid w:val="002468C5"/>
    <w:rsid w:val="00247CF4"/>
    <w:rsid w:val="0025087F"/>
    <w:rsid w:val="0025398F"/>
    <w:rsid w:val="00253D36"/>
    <w:rsid w:val="00254FF9"/>
    <w:rsid w:val="00256537"/>
    <w:rsid w:val="002602B6"/>
    <w:rsid w:val="002603AA"/>
    <w:rsid w:val="002633EB"/>
    <w:rsid w:val="00264D93"/>
    <w:rsid w:val="002651E3"/>
    <w:rsid w:val="002657E4"/>
    <w:rsid w:val="00265CB8"/>
    <w:rsid w:val="00266E4F"/>
    <w:rsid w:val="0026775E"/>
    <w:rsid w:val="002700B6"/>
    <w:rsid w:val="0027011F"/>
    <w:rsid w:val="00270578"/>
    <w:rsid w:val="00272B78"/>
    <w:rsid w:val="00272E31"/>
    <w:rsid w:val="00275774"/>
    <w:rsid w:val="002766F2"/>
    <w:rsid w:val="002779E3"/>
    <w:rsid w:val="00280417"/>
    <w:rsid w:val="00281257"/>
    <w:rsid w:val="00281395"/>
    <w:rsid w:val="00281522"/>
    <w:rsid w:val="002824EA"/>
    <w:rsid w:val="00284436"/>
    <w:rsid w:val="00285AD8"/>
    <w:rsid w:val="00285E0C"/>
    <w:rsid w:val="002872BA"/>
    <w:rsid w:val="00287349"/>
    <w:rsid w:val="0029085E"/>
    <w:rsid w:val="00290FE5"/>
    <w:rsid w:val="00291145"/>
    <w:rsid w:val="0029498F"/>
    <w:rsid w:val="00295A56"/>
    <w:rsid w:val="002A1B17"/>
    <w:rsid w:val="002A2C81"/>
    <w:rsid w:val="002A48DF"/>
    <w:rsid w:val="002A6191"/>
    <w:rsid w:val="002B19D2"/>
    <w:rsid w:val="002B26F1"/>
    <w:rsid w:val="002B2A12"/>
    <w:rsid w:val="002B360D"/>
    <w:rsid w:val="002B3F47"/>
    <w:rsid w:val="002B440B"/>
    <w:rsid w:val="002B78E7"/>
    <w:rsid w:val="002C0B0B"/>
    <w:rsid w:val="002C0CEB"/>
    <w:rsid w:val="002C137F"/>
    <w:rsid w:val="002C2133"/>
    <w:rsid w:val="002C2A5F"/>
    <w:rsid w:val="002C3229"/>
    <w:rsid w:val="002C41C6"/>
    <w:rsid w:val="002C5148"/>
    <w:rsid w:val="002D00BA"/>
    <w:rsid w:val="002D1499"/>
    <w:rsid w:val="002D2C46"/>
    <w:rsid w:val="002D5609"/>
    <w:rsid w:val="002D74F1"/>
    <w:rsid w:val="002E1531"/>
    <w:rsid w:val="002E156A"/>
    <w:rsid w:val="002E20ED"/>
    <w:rsid w:val="002E2EC3"/>
    <w:rsid w:val="002E3904"/>
    <w:rsid w:val="002E3F44"/>
    <w:rsid w:val="002E4F50"/>
    <w:rsid w:val="002F263E"/>
    <w:rsid w:val="002F67BB"/>
    <w:rsid w:val="003006D6"/>
    <w:rsid w:val="00301E95"/>
    <w:rsid w:val="00304312"/>
    <w:rsid w:val="0030479A"/>
    <w:rsid w:val="00304A25"/>
    <w:rsid w:val="0030578B"/>
    <w:rsid w:val="00307280"/>
    <w:rsid w:val="00314085"/>
    <w:rsid w:val="003146A5"/>
    <w:rsid w:val="00316AAA"/>
    <w:rsid w:val="00317343"/>
    <w:rsid w:val="003207ED"/>
    <w:rsid w:val="0032091E"/>
    <w:rsid w:val="00323D66"/>
    <w:rsid w:val="00325310"/>
    <w:rsid w:val="00330AF3"/>
    <w:rsid w:val="00332103"/>
    <w:rsid w:val="0033286A"/>
    <w:rsid w:val="00333398"/>
    <w:rsid w:val="00335A46"/>
    <w:rsid w:val="00335ABC"/>
    <w:rsid w:val="00336F48"/>
    <w:rsid w:val="00337D29"/>
    <w:rsid w:val="00337FD9"/>
    <w:rsid w:val="003410BF"/>
    <w:rsid w:val="0034326F"/>
    <w:rsid w:val="00343374"/>
    <w:rsid w:val="00343D59"/>
    <w:rsid w:val="00344D54"/>
    <w:rsid w:val="00344FDF"/>
    <w:rsid w:val="003473EA"/>
    <w:rsid w:val="0035186F"/>
    <w:rsid w:val="003563F3"/>
    <w:rsid w:val="0035687C"/>
    <w:rsid w:val="00356D6D"/>
    <w:rsid w:val="00356F1C"/>
    <w:rsid w:val="00357927"/>
    <w:rsid w:val="00361187"/>
    <w:rsid w:val="00361C80"/>
    <w:rsid w:val="00365225"/>
    <w:rsid w:val="00365FD7"/>
    <w:rsid w:val="00366ABA"/>
    <w:rsid w:val="0036717D"/>
    <w:rsid w:val="00370D48"/>
    <w:rsid w:val="00371641"/>
    <w:rsid w:val="00372DD6"/>
    <w:rsid w:val="003737FC"/>
    <w:rsid w:val="003763C6"/>
    <w:rsid w:val="003777C8"/>
    <w:rsid w:val="00377A2E"/>
    <w:rsid w:val="00382E04"/>
    <w:rsid w:val="00383452"/>
    <w:rsid w:val="003865D4"/>
    <w:rsid w:val="003932A4"/>
    <w:rsid w:val="00393E8D"/>
    <w:rsid w:val="00394146"/>
    <w:rsid w:val="00395A70"/>
    <w:rsid w:val="00396C8F"/>
    <w:rsid w:val="00397A99"/>
    <w:rsid w:val="00397DC2"/>
    <w:rsid w:val="003A1B7E"/>
    <w:rsid w:val="003A4A8A"/>
    <w:rsid w:val="003B00FF"/>
    <w:rsid w:val="003B187F"/>
    <w:rsid w:val="003B1922"/>
    <w:rsid w:val="003B1D42"/>
    <w:rsid w:val="003B20F7"/>
    <w:rsid w:val="003B2AA3"/>
    <w:rsid w:val="003B4A60"/>
    <w:rsid w:val="003B5614"/>
    <w:rsid w:val="003B5D66"/>
    <w:rsid w:val="003B6146"/>
    <w:rsid w:val="003C1EEE"/>
    <w:rsid w:val="003C26AF"/>
    <w:rsid w:val="003C305E"/>
    <w:rsid w:val="003C41BC"/>
    <w:rsid w:val="003C43FF"/>
    <w:rsid w:val="003C595E"/>
    <w:rsid w:val="003C68D6"/>
    <w:rsid w:val="003D024B"/>
    <w:rsid w:val="003D1138"/>
    <w:rsid w:val="003D1D94"/>
    <w:rsid w:val="003D2F90"/>
    <w:rsid w:val="003D6969"/>
    <w:rsid w:val="003D6B6C"/>
    <w:rsid w:val="003D77C5"/>
    <w:rsid w:val="003D7A46"/>
    <w:rsid w:val="003D7C7B"/>
    <w:rsid w:val="003E1170"/>
    <w:rsid w:val="003E1761"/>
    <w:rsid w:val="003E297A"/>
    <w:rsid w:val="003E487A"/>
    <w:rsid w:val="003E5377"/>
    <w:rsid w:val="003E5382"/>
    <w:rsid w:val="003E53BE"/>
    <w:rsid w:val="003E6E81"/>
    <w:rsid w:val="003F0364"/>
    <w:rsid w:val="003F0F8E"/>
    <w:rsid w:val="003F1325"/>
    <w:rsid w:val="003F1AB5"/>
    <w:rsid w:val="003F1FB4"/>
    <w:rsid w:val="003F26FF"/>
    <w:rsid w:val="003F27FE"/>
    <w:rsid w:val="003F2D47"/>
    <w:rsid w:val="003F30FD"/>
    <w:rsid w:val="003F34F3"/>
    <w:rsid w:val="003F4BC7"/>
    <w:rsid w:val="003F5A86"/>
    <w:rsid w:val="003F6ABC"/>
    <w:rsid w:val="0040268C"/>
    <w:rsid w:val="00402E26"/>
    <w:rsid w:val="00404652"/>
    <w:rsid w:val="004049DE"/>
    <w:rsid w:val="004060F0"/>
    <w:rsid w:val="00411151"/>
    <w:rsid w:val="004118F6"/>
    <w:rsid w:val="004128DF"/>
    <w:rsid w:val="004129E7"/>
    <w:rsid w:val="0041325D"/>
    <w:rsid w:val="004144FD"/>
    <w:rsid w:val="00414E29"/>
    <w:rsid w:val="00416D03"/>
    <w:rsid w:val="004200A1"/>
    <w:rsid w:val="004203F6"/>
    <w:rsid w:val="004239DA"/>
    <w:rsid w:val="004247F2"/>
    <w:rsid w:val="004249ED"/>
    <w:rsid w:val="004251E8"/>
    <w:rsid w:val="00425A44"/>
    <w:rsid w:val="00427733"/>
    <w:rsid w:val="00427FB1"/>
    <w:rsid w:val="004300BF"/>
    <w:rsid w:val="004322F3"/>
    <w:rsid w:val="004326BE"/>
    <w:rsid w:val="00432E33"/>
    <w:rsid w:val="004352A4"/>
    <w:rsid w:val="004401AF"/>
    <w:rsid w:val="00440406"/>
    <w:rsid w:val="00440D16"/>
    <w:rsid w:val="00442B13"/>
    <w:rsid w:val="00442FC2"/>
    <w:rsid w:val="004451C9"/>
    <w:rsid w:val="004500A8"/>
    <w:rsid w:val="004506DF"/>
    <w:rsid w:val="00451AAA"/>
    <w:rsid w:val="004524F3"/>
    <w:rsid w:val="00452F93"/>
    <w:rsid w:val="0045337F"/>
    <w:rsid w:val="00453B99"/>
    <w:rsid w:val="00456AF4"/>
    <w:rsid w:val="00456E4D"/>
    <w:rsid w:val="0046283C"/>
    <w:rsid w:val="00465F21"/>
    <w:rsid w:val="00466596"/>
    <w:rsid w:val="00466BDE"/>
    <w:rsid w:val="00467881"/>
    <w:rsid w:val="00470A72"/>
    <w:rsid w:val="00470EEB"/>
    <w:rsid w:val="00470FA0"/>
    <w:rsid w:val="00472066"/>
    <w:rsid w:val="00475B0F"/>
    <w:rsid w:val="00475C90"/>
    <w:rsid w:val="00476068"/>
    <w:rsid w:val="004770E5"/>
    <w:rsid w:val="004831FD"/>
    <w:rsid w:val="004842F2"/>
    <w:rsid w:val="00485666"/>
    <w:rsid w:val="0048569B"/>
    <w:rsid w:val="004856A9"/>
    <w:rsid w:val="00485AF3"/>
    <w:rsid w:val="004874A1"/>
    <w:rsid w:val="00490D40"/>
    <w:rsid w:val="00491231"/>
    <w:rsid w:val="00491E93"/>
    <w:rsid w:val="00492E09"/>
    <w:rsid w:val="004933E9"/>
    <w:rsid w:val="00493FA3"/>
    <w:rsid w:val="00494A5C"/>
    <w:rsid w:val="00495E68"/>
    <w:rsid w:val="00496AD5"/>
    <w:rsid w:val="004A0894"/>
    <w:rsid w:val="004A103C"/>
    <w:rsid w:val="004A3BB3"/>
    <w:rsid w:val="004A5299"/>
    <w:rsid w:val="004A5E04"/>
    <w:rsid w:val="004A6B31"/>
    <w:rsid w:val="004A7B53"/>
    <w:rsid w:val="004A7CA0"/>
    <w:rsid w:val="004A7F89"/>
    <w:rsid w:val="004B24C9"/>
    <w:rsid w:val="004B3375"/>
    <w:rsid w:val="004B3758"/>
    <w:rsid w:val="004B3FFB"/>
    <w:rsid w:val="004B40F0"/>
    <w:rsid w:val="004B5A85"/>
    <w:rsid w:val="004B67B6"/>
    <w:rsid w:val="004B6CB6"/>
    <w:rsid w:val="004C2DCA"/>
    <w:rsid w:val="004C3DBC"/>
    <w:rsid w:val="004C6275"/>
    <w:rsid w:val="004C726E"/>
    <w:rsid w:val="004D0BE5"/>
    <w:rsid w:val="004D1223"/>
    <w:rsid w:val="004D1D45"/>
    <w:rsid w:val="004D25C1"/>
    <w:rsid w:val="004D25EB"/>
    <w:rsid w:val="004D3FCB"/>
    <w:rsid w:val="004D490F"/>
    <w:rsid w:val="004D522D"/>
    <w:rsid w:val="004D52E2"/>
    <w:rsid w:val="004D5AA2"/>
    <w:rsid w:val="004D5D14"/>
    <w:rsid w:val="004D6080"/>
    <w:rsid w:val="004D6B45"/>
    <w:rsid w:val="004D6FC8"/>
    <w:rsid w:val="004E4740"/>
    <w:rsid w:val="004E4BE3"/>
    <w:rsid w:val="004E727A"/>
    <w:rsid w:val="004E73BD"/>
    <w:rsid w:val="004F05AD"/>
    <w:rsid w:val="004F0DEE"/>
    <w:rsid w:val="004F23BC"/>
    <w:rsid w:val="004F643F"/>
    <w:rsid w:val="004F731F"/>
    <w:rsid w:val="004F77A2"/>
    <w:rsid w:val="004F7F2D"/>
    <w:rsid w:val="005004CF"/>
    <w:rsid w:val="00500F01"/>
    <w:rsid w:val="0050101E"/>
    <w:rsid w:val="00501BF5"/>
    <w:rsid w:val="00502CB2"/>
    <w:rsid w:val="00503392"/>
    <w:rsid w:val="00503A65"/>
    <w:rsid w:val="00503F82"/>
    <w:rsid w:val="00507F68"/>
    <w:rsid w:val="00512913"/>
    <w:rsid w:val="0051404E"/>
    <w:rsid w:val="00514C3F"/>
    <w:rsid w:val="005162D8"/>
    <w:rsid w:val="0052337F"/>
    <w:rsid w:val="00523794"/>
    <w:rsid w:val="00523CB5"/>
    <w:rsid w:val="005243B6"/>
    <w:rsid w:val="00524880"/>
    <w:rsid w:val="00524AFE"/>
    <w:rsid w:val="00525AA5"/>
    <w:rsid w:val="00525AA6"/>
    <w:rsid w:val="00526AE7"/>
    <w:rsid w:val="005275ED"/>
    <w:rsid w:val="0053195B"/>
    <w:rsid w:val="005324B5"/>
    <w:rsid w:val="00532D3E"/>
    <w:rsid w:val="00532DE7"/>
    <w:rsid w:val="00533ABB"/>
    <w:rsid w:val="00534477"/>
    <w:rsid w:val="005352F3"/>
    <w:rsid w:val="00535A28"/>
    <w:rsid w:val="005402EA"/>
    <w:rsid w:val="005409C5"/>
    <w:rsid w:val="005410CB"/>
    <w:rsid w:val="005414BD"/>
    <w:rsid w:val="00544253"/>
    <w:rsid w:val="00544636"/>
    <w:rsid w:val="00545C15"/>
    <w:rsid w:val="00546791"/>
    <w:rsid w:val="00550BD1"/>
    <w:rsid w:val="005525B1"/>
    <w:rsid w:val="005525E5"/>
    <w:rsid w:val="005536F4"/>
    <w:rsid w:val="00554B4D"/>
    <w:rsid w:val="00554C1B"/>
    <w:rsid w:val="0055714D"/>
    <w:rsid w:val="00557C9C"/>
    <w:rsid w:val="0056266E"/>
    <w:rsid w:val="005630F8"/>
    <w:rsid w:val="00565283"/>
    <w:rsid w:val="00565A4A"/>
    <w:rsid w:val="00566BF2"/>
    <w:rsid w:val="005701D9"/>
    <w:rsid w:val="00571813"/>
    <w:rsid w:val="005729AD"/>
    <w:rsid w:val="00572A2E"/>
    <w:rsid w:val="00577180"/>
    <w:rsid w:val="005801B6"/>
    <w:rsid w:val="00580E69"/>
    <w:rsid w:val="00581413"/>
    <w:rsid w:val="005820EC"/>
    <w:rsid w:val="00584B5F"/>
    <w:rsid w:val="0058573A"/>
    <w:rsid w:val="0058694E"/>
    <w:rsid w:val="00591692"/>
    <w:rsid w:val="00591776"/>
    <w:rsid w:val="00591D72"/>
    <w:rsid w:val="00592A83"/>
    <w:rsid w:val="005933A8"/>
    <w:rsid w:val="00593A51"/>
    <w:rsid w:val="005946F9"/>
    <w:rsid w:val="00596599"/>
    <w:rsid w:val="00596621"/>
    <w:rsid w:val="00597874"/>
    <w:rsid w:val="005A06B4"/>
    <w:rsid w:val="005A0A08"/>
    <w:rsid w:val="005A194F"/>
    <w:rsid w:val="005A1CBC"/>
    <w:rsid w:val="005A235C"/>
    <w:rsid w:val="005A280D"/>
    <w:rsid w:val="005A3475"/>
    <w:rsid w:val="005A39AE"/>
    <w:rsid w:val="005A481D"/>
    <w:rsid w:val="005A4930"/>
    <w:rsid w:val="005A5AB7"/>
    <w:rsid w:val="005A7621"/>
    <w:rsid w:val="005B0E7D"/>
    <w:rsid w:val="005B4894"/>
    <w:rsid w:val="005B6345"/>
    <w:rsid w:val="005C508B"/>
    <w:rsid w:val="005C5B11"/>
    <w:rsid w:val="005C6F65"/>
    <w:rsid w:val="005D0DDF"/>
    <w:rsid w:val="005D119F"/>
    <w:rsid w:val="005D38A9"/>
    <w:rsid w:val="005D529B"/>
    <w:rsid w:val="005D7437"/>
    <w:rsid w:val="005D7735"/>
    <w:rsid w:val="005E1476"/>
    <w:rsid w:val="005E28D0"/>
    <w:rsid w:val="005E395E"/>
    <w:rsid w:val="005E6BA6"/>
    <w:rsid w:val="005E754B"/>
    <w:rsid w:val="005F2B7D"/>
    <w:rsid w:val="005F2F24"/>
    <w:rsid w:val="005F3F08"/>
    <w:rsid w:val="005F6405"/>
    <w:rsid w:val="005F69DB"/>
    <w:rsid w:val="005F6BC5"/>
    <w:rsid w:val="0060082F"/>
    <w:rsid w:val="00601092"/>
    <w:rsid w:val="006015DE"/>
    <w:rsid w:val="0060171D"/>
    <w:rsid w:val="00601B57"/>
    <w:rsid w:val="0060222A"/>
    <w:rsid w:val="00602396"/>
    <w:rsid w:val="0060243F"/>
    <w:rsid w:val="0060361C"/>
    <w:rsid w:val="00603F0F"/>
    <w:rsid w:val="006049C1"/>
    <w:rsid w:val="00605A35"/>
    <w:rsid w:val="00606999"/>
    <w:rsid w:val="006075F0"/>
    <w:rsid w:val="00607C87"/>
    <w:rsid w:val="00611615"/>
    <w:rsid w:val="0061193B"/>
    <w:rsid w:val="00612C9A"/>
    <w:rsid w:val="00613277"/>
    <w:rsid w:val="0061426F"/>
    <w:rsid w:val="00614469"/>
    <w:rsid w:val="006163E9"/>
    <w:rsid w:val="00616A9B"/>
    <w:rsid w:val="00616DC8"/>
    <w:rsid w:val="006173E0"/>
    <w:rsid w:val="006223D2"/>
    <w:rsid w:val="00622E99"/>
    <w:rsid w:val="006231D5"/>
    <w:rsid w:val="006231F7"/>
    <w:rsid w:val="006233FF"/>
    <w:rsid w:val="006303C5"/>
    <w:rsid w:val="00631671"/>
    <w:rsid w:val="00635E58"/>
    <w:rsid w:val="00636175"/>
    <w:rsid w:val="00637C8E"/>
    <w:rsid w:val="00637FB6"/>
    <w:rsid w:val="00640B0D"/>
    <w:rsid w:val="0064316E"/>
    <w:rsid w:val="00643DA9"/>
    <w:rsid w:val="00644874"/>
    <w:rsid w:val="006449AE"/>
    <w:rsid w:val="00644C73"/>
    <w:rsid w:val="006508DE"/>
    <w:rsid w:val="00651D6C"/>
    <w:rsid w:val="00652470"/>
    <w:rsid w:val="006542F2"/>
    <w:rsid w:val="00654A09"/>
    <w:rsid w:val="00655030"/>
    <w:rsid w:val="00655E9E"/>
    <w:rsid w:val="00656222"/>
    <w:rsid w:val="00657690"/>
    <w:rsid w:val="006577AE"/>
    <w:rsid w:val="006605C5"/>
    <w:rsid w:val="00661D7C"/>
    <w:rsid w:val="00664BCD"/>
    <w:rsid w:val="00666443"/>
    <w:rsid w:val="006676B2"/>
    <w:rsid w:val="0067056B"/>
    <w:rsid w:val="00671829"/>
    <w:rsid w:val="0067294C"/>
    <w:rsid w:val="00674D46"/>
    <w:rsid w:val="006755D5"/>
    <w:rsid w:val="006768D2"/>
    <w:rsid w:val="00676BE9"/>
    <w:rsid w:val="006774A4"/>
    <w:rsid w:val="00680EC7"/>
    <w:rsid w:val="00683739"/>
    <w:rsid w:val="00684C60"/>
    <w:rsid w:val="0068600A"/>
    <w:rsid w:val="006903A0"/>
    <w:rsid w:val="0069206F"/>
    <w:rsid w:val="006930BC"/>
    <w:rsid w:val="00693143"/>
    <w:rsid w:val="00693C29"/>
    <w:rsid w:val="00694B6D"/>
    <w:rsid w:val="00695B0E"/>
    <w:rsid w:val="00696E04"/>
    <w:rsid w:val="006A03C6"/>
    <w:rsid w:val="006A1A7D"/>
    <w:rsid w:val="006A1CAA"/>
    <w:rsid w:val="006A26D4"/>
    <w:rsid w:val="006A2D91"/>
    <w:rsid w:val="006A2E70"/>
    <w:rsid w:val="006A6EFF"/>
    <w:rsid w:val="006B009D"/>
    <w:rsid w:val="006B0E91"/>
    <w:rsid w:val="006B3716"/>
    <w:rsid w:val="006B3D6E"/>
    <w:rsid w:val="006B4D50"/>
    <w:rsid w:val="006B5D20"/>
    <w:rsid w:val="006B61D0"/>
    <w:rsid w:val="006B6465"/>
    <w:rsid w:val="006C05FA"/>
    <w:rsid w:val="006C1046"/>
    <w:rsid w:val="006C1641"/>
    <w:rsid w:val="006C321E"/>
    <w:rsid w:val="006C41D1"/>
    <w:rsid w:val="006C536F"/>
    <w:rsid w:val="006C59D0"/>
    <w:rsid w:val="006C5FF8"/>
    <w:rsid w:val="006C6A13"/>
    <w:rsid w:val="006C6E03"/>
    <w:rsid w:val="006D1322"/>
    <w:rsid w:val="006D18A6"/>
    <w:rsid w:val="006D1CE1"/>
    <w:rsid w:val="006D2556"/>
    <w:rsid w:val="006D2754"/>
    <w:rsid w:val="006D2ED3"/>
    <w:rsid w:val="006D3C0B"/>
    <w:rsid w:val="006D4D67"/>
    <w:rsid w:val="006D7B6D"/>
    <w:rsid w:val="006E1F99"/>
    <w:rsid w:val="006E3393"/>
    <w:rsid w:val="006E5A7C"/>
    <w:rsid w:val="006E5E1A"/>
    <w:rsid w:val="006E63C7"/>
    <w:rsid w:val="006E6435"/>
    <w:rsid w:val="006E7A6F"/>
    <w:rsid w:val="006F4399"/>
    <w:rsid w:val="006F45AF"/>
    <w:rsid w:val="006F4652"/>
    <w:rsid w:val="006F4C78"/>
    <w:rsid w:val="006F6557"/>
    <w:rsid w:val="00700E51"/>
    <w:rsid w:val="007018FC"/>
    <w:rsid w:val="00702850"/>
    <w:rsid w:val="00702BA4"/>
    <w:rsid w:val="00702E54"/>
    <w:rsid w:val="00703418"/>
    <w:rsid w:val="00710072"/>
    <w:rsid w:val="0071027F"/>
    <w:rsid w:val="007107A7"/>
    <w:rsid w:val="00710DDD"/>
    <w:rsid w:val="00714C6A"/>
    <w:rsid w:val="00714E18"/>
    <w:rsid w:val="00716268"/>
    <w:rsid w:val="00716498"/>
    <w:rsid w:val="007169BE"/>
    <w:rsid w:val="00717CC5"/>
    <w:rsid w:val="0072059E"/>
    <w:rsid w:val="0072078D"/>
    <w:rsid w:val="0072158F"/>
    <w:rsid w:val="007238DE"/>
    <w:rsid w:val="007274E0"/>
    <w:rsid w:val="00731B1C"/>
    <w:rsid w:val="0073260B"/>
    <w:rsid w:val="007328F4"/>
    <w:rsid w:val="00733D2A"/>
    <w:rsid w:val="007343ED"/>
    <w:rsid w:val="00735BA0"/>
    <w:rsid w:val="00736D33"/>
    <w:rsid w:val="00736EF4"/>
    <w:rsid w:val="00737D24"/>
    <w:rsid w:val="00741A88"/>
    <w:rsid w:val="00741EE5"/>
    <w:rsid w:val="00741FB1"/>
    <w:rsid w:val="007427AC"/>
    <w:rsid w:val="00745300"/>
    <w:rsid w:val="00746C9D"/>
    <w:rsid w:val="007470F1"/>
    <w:rsid w:val="00747ACD"/>
    <w:rsid w:val="0075237B"/>
    <w:rsid w:val="00753C13"/>
    <w:rsid w:val="00754B64"/>
    <w:rsid w:val="00754F7E"/>
    <w:rsid w:val="0075549C"/>
    <w:rsid w:val="007640A8"/>
    <w:rsid w:val="007647FF"/>
    <w:rsid w:val="0076581F"/>
    <w:rsid w:val="00767AF6"/>
    <w:rsid w:val="00770A9D"/>
    <w:rsid w:val="00773A16"/>
    <w:rsid w:val="00775CE9"/>
    <w:rsid w:val="00775F1C"/>
    <w:rsid w:val="00776AB4"/>
    <w:rsid w:val="0078021C"/>
    <w:rsid w:val="00780B05"/>
    <w:rsid w:val="00783F2E"/>
    <w:rsid w:val="007849DA"/>
    <w:rsid w:val="00790F34"/>
    <w:rsid w:val="00791C4E"/>
    <w:rsid w:val="00793804"/>
    <w:rsid w:val="00793DE7"/>
    <w:rsid w:val="0079450B"/>
    <w:rsid w:val="0079590F"/>
    <w:rsid w:val="00795A35"/>
    <w:rsid w:val="0079634F"/>
    <w:rsid w:val="00796A77"/>
    <w:rsid w:val="007979AC"/>
    <w:rsid w:val="00797D70"/>
    <w:rsid w:val="00797D9C"/>
    <w:rsid w:val="007A0ED4"/>
    <w:rsid w:val="007A17B3"/>
    <w:rsid w:val="007A228B"/>
    <w:rsid w:val="007A25C1"/>
    <w:rsid w:val="007A3C16"/>
    <w:rsid w:val="007A5FD2"/>
    <w:rsid w:val="007A6E0C"/>
    <w:rsid w:val="007B054A"/>
    <w:rsid w:val="007B0750"/>
    <w:rsid w:val="007B616E"/>
    <w:rsid w:val="007B6551"/>
    <w:rsid w:val="007B6783"/>
    <w:rsid w:val="007B7977"/>
    <w:rsid w:val="007C055B"/>
    <w:rsid w:val="007C0A82"/>
    <w:rsid w:val="007C137F"/>
    <w:rsid w:val="007C23B1"/>
    <w:rsid w:val="007C28E2"/>
    <w:rsid w:val="007C2ECD"/>
    <w:rsid w:val="007C4117"/>
    <w:rsid w:val="007C579A"/>
    <w:rsid w:val="007C5EB3"/>
    <w:rsid w:val="007D158B"/>
    <w:rsid w:val="007D32B7"/>
    <w:rsid w:val="007D520F"/>
    <w:rsid w:val="007D67C8"/>
    <w:rsid w:val="007D6F73"/>
    <w:rsid w:val="007D7019"/>
    <w:rsid w:val="007D75F0"/>
    <w:rsid w:val="007E03B6"/>
    <w:rsid w:val="007E0A99"/>
    <w:rsid w:val="007E164D"/>
    <w:rsid w:val="007E39B4"/>
    <w:rsid w:val="007E4210"/>
    <w:rsid w:val="007E702A"/>
    <w:rsid w:val="007F04A4"/>
    <w:rsid w:val="007F3DBA"/>
    <w:rsid w:val="007F4228"/>
    <w:rsid w:val="007F5AA9"/>
    <w:rsid w:val="007F77AC"/>
    <w:rsid w:val="00800B7D"/>
    <w:rsid w:val="00803767"/>
    <w:rsid w:val="00804F3C"/>
    <w:rsid w:val="00806310"/>
    <w:rsid w:val="0080650B"/>
    <w:rsid w:val="0081164B"/>
    <w:rsid w:val="00813490"/>
    <w:rsid w:val="00816945"/>
    <w:rsid w:val="008175E3"/>
    <w:rsid w:val="008178F5"/>
    <w:rsid w:val="008216E2"/>
    <w:rsid w:val="00822C35"/>
    <w:rsid w:val="00823111"/>
    <w:rsid w:val="00824CC9"/>
    <w:rsid w:val="00825D0C"/>
    <w:rsid w:val="008264EA"/>
    <w:rsid w:val="008271AF"/>
    <w:rsid w:val="008272CA"/>
    <w:rsid w:val="0082749F"/>
    <w:rsid w:val="00830195"/>
    <w:rsid w:val="0083084E"/>
    <w:rsid w:val="008326BF"/>
    <w:rsid w:val="00836F63"/>
    <w:rsid w:val="00841999"/>
    <w:rsid w:val="0084203E"/>
    <w:rsid w:val="008440A3"/>
    <w:rsid w:val="00844F4C"/>
    <w:rsid w:val="0084590E"/>
    <w:rsid w:val="0084702C"/>
    <w:rsid w:val="00850B72"/>
    <w:rsid w:val="00851341"/>
    <w:rsid w:val="0085428F"/>
    <w:rsid w:val="00854E3F"/>
    <w:rsid w:val="00856B14"/>
    <w:rsid w:val="00861829"/>
    <w:rsid w:val="00861B0C"/>
    <w:rsid w:val="0087043B"/>
    <w:rsid w:val="008715CD"/>
    <w:rsid w:val="008742D4"/>
    <w:rsid w:val="00874905"/>
    <w:rsid w:val="00875ACF"/>
    <w:rsid w:val="0087626C"/>
    <w:rsid w:val="008777B2"/>
    <w:rsid w:val="00880555"/>
    <w:rsid w:val="008810AD"/>
    <w:rsid w:val="00882202"/>
    <w:rsid w:val="008822D9"/>
    <w:rsid w:val="0088253B"/>
    <w:rsid w:val="00883C98"/>
    <w:rsid w:val="00884F3E"/>
    <w:rsid w:val="00885BB2"/>
    <w:rsid w:val="008865A2"/>
    <w:rsid w:val="008867DE"/>
    <w:rsid w:val="00886F0C"/>
    <w:rsid w:val="00887F89"/>
    <w:rsid w:val="008915C8"/>
    <w:rsid w:val="0089219A"/>
    <w:rsid w:val="00892352"/>
    <w:rsid w:val="00892445"/>
    <w:rsid w:val="00895284"/>
    <w:rsid w:val="00895C5E"/>
    <w:rsid w:val="00895D3F"/>
    <w:rsid w:val="00895DDB"/>
    <w:rsid w:val="00896270"/>
    <w:rsid w:val="008A195A"/>
    <w:rsid w:val="008A1A69"/>
    <w:rsid w:val="008A22DC"/>
    <w:rsid w:val="008A3BCC"/>
    <w:rsid w:val="008A4149"/>
    <w:rsid w:val="008A47DB"/>
    <w:rsid w:val="008A62E1"/>
    <w:rsid w:val="008B0C20"/>
    <w:rsid w:val="008B2911"/>
    <w:rsid w:val="008B582C"/>
    <w:rsid w:val="008B62C2"/>
    <w:rsid w:val="008B6AE7"/>
    <w:rsid w:val="008B6CFE"/>
    <w:rsid w:val="008B6DF7"/>
    <w:rsid w:val="008B731A"/>
    <w:rsid w:val="008B7F71"/>
    <w:rsid w:val="008C08D6"/>
    <w:rsid w:val="008C0B34"/>
    <w:rsid w:val="008C17F7"/>
    <w:rsid w:val="008C21D2"/>
    <w:rsid w:val="008C3BD8"/>
    <w:rsid w:val="008C6316"/>
    <w:rsid w:val="008C631A"/>
    <w:rsid w:val="008C7BB3"/>
    <w:rsid w:val="008D0057"/>
    <w:rsid w:val="008D0F10"/>
    <w:rsid w:val="008D1742"/>
    <w:rsid w:val="008D3011"/>
    <w:rsid w:val="008D3D64"/>
    <w:rsid w:val="008D49AC"/>
    <w:rsid w:val="008D5029"/>
    <w:rsid w:val="008E0576"/>
    <w:rsid w:val="008E0DF3"/>
    <w:rsid w:val="008E3096"/>
    <w:rsid w:val="008E3181"/>
    <w:rsid w:val="008E370C"/>
    <w:rsid w:val="008E398D"/>
    <w:rsid w:val="008E3AE2"/>
    <w:rsid w:val="008E45D7"/>
    <w:rsid w:val="008E5C76"/>
    <w:rsid w:val="008E5F51"/>
    <w:rsid w:val="008F12B9"/>
    <w:rsid w:val="008F2668"/>
    <w:rsid w:val="008F4CAD"/>
    <w:rsid w:val="008F608E"/>
    <w:rsid w:val="008F7C18"/>
    <w:rsid w:val="008F7D4D"/>
    <w:rsid w:val="00900741"/>
    <w:rsid w:val="00903323"/>
    <w:rsid w:val="0090384C"/>
    <w:rsid w:val="0090402B"/>
    <w:rsid w:val="00904509"/>
    <w:rsid w:val="00906149"/>
    <w:rsid w:val="0090646B"/>
    <w:rsid w:val="009072B5"/>
    <w:rsid w:val="00907ABB"/>
    <w:rsid w:val="009114FD"/>
    <w:rsid w:val="00911DA0"/>
    <w:rsid w:val="00913B31"/>
    <w:rsid w:val="009144AD"/>
    <w:rsid w:val="00915BAE"/>
    <w:rsid w:val="00915D9D"/>
    <w:rsid w:val="00916396"/>
    <w:rsid w:val="00916CA1"/>
    <w:rsid w:val="009171F5"/>
    <w:rsid w:val="00917ABF"/>
    <w:rsid w:val="00920EC7"/>
    <w:rsid w:val="009221D1"/>
    <w:rsid w:val="009255A8"/>
    <w:rsid w:val="00926771"/>
    <w:rsid w:val="0094024F"/>
    <w:rsid w:val="00942A8E"/>
    <w:rsid w:val="00944A8B"/>
    <w:rsid w:val="00945878"/>
    <w:rsid w:val="00945B21"/>
    <w:rsid w:val="00946512"/>
    <w:rsid w:val="00950122"/>
    <w:rsid w:val="00950AF8"/>
    <w:rsid w:val="00950B8F"/>
    <w:rsid w:val="00951420"/>
    <w:rsid w:val="00952E6E"/>
    <w:rsid w:val="0095488F"/>
    <w:rsid w:val="00956A02"/>
    <w:rsid w:val="009572A4"/>
    <w:rsid w:val="009607EB"/>
    <w:rsid w:val="00961450"/>
    <w:rsid w:val="00962C42"/>
    <w:rsid w:val="00962FF6"/>
    <w:rsid w:val="009634B1"/>
    <w:rsid w:val="00963A0E"/>
    <w:rsid w:val="00964578"/>
    <w:rsid w:val="00970E84"/>
    <w:rsid w:val="00973239"/>
    <w:rsid w:val="009733BA"/>
    <w:rsid w:val="00973612"/>
    <w:rsid w:val="00974BBC"/>
    <w:rsid w:val="00975FBA"/>
    <w:rsid w:val="00984395"/>
    <w:rsid w:val="0098489C"/>
    <w:rsid w:val="00990849"/>
    <w:rsid w:val="00996E05"/>
    <w:rsid w:val="00997D4B"/>
    <w:rsid w:val="009A26F8"/>
    <w:rsid w:val="009A65FD"/>
    <w:rsid w:val="009A6EAD"/>
    <w:rsid w:val="009A7778"/>
    <w:rsid w:val="009B09B5"/>
    <w:rsid w:val="009B1076"/>
    <w:rsid w:val="009B170D"/>
    <w:rsid w:val="009B2DA5"/>
    <w:rsid w:val="009B3331"/>
    <w:rsid w:val="009B490E"/>
    <w:rsid w:val="009B54DB"/>
    <w:rsid w:val="009C08B6"/>
    <w:rsid w:val="009C1245"/>
    <w:rsid w:val="009C67DD"/>
    <w:rsid w:val="009C6968"/>
    <w:rsid w:val="009C75D8"/>
    <w:rsid w:val="009D089D"/>
    <w:rsid w:val="009D331D"/>
    <w:rsid w:val="009D48CD"/>
    <w:rsid w:val="009D5363"/>
    <w:rsid w:val="009D56B5"/>
    <w:rsid w:val="009D63FB"/>
    <w:rsid w:val="009D6729"/>
    <w:rsid w:val="009D6FA9"/>
    <w:rsid w:val="009D71A8"/>
    <w:rsid w:val="009D770C"/>
    <w:rsid w:val="009E3B57"/>
    <w:rsid w:val="009E468B"/>
    <w:rsid w:val="009E46F7"/>
    <w:rsid w:val="009E696D"/>
    <w:rsid w:val="009E7142"/>
    <w:rsid w:val="009F18F2"/>
    <w:rsid w:val="009F2477"/>
    <w:rsid w:val="009F2B2E"/>
    <w:rsid w:val="009F3EA8"/>
    <w:rsid w:val="009F4758"/>
    <w:rsid w:val="009F713E"/>
    <w:rsid w:val="009F754E"/>
    <w:rsid w:val="00A027C3"/>
    <w:rsid w:val="00A03F58"/>
    <w:rsid w:val="00A03FFD"/>
    <w:rsid w:val="00A047FF"/>
    <w:rsid w:val="00A04AD0"/>
    <w:rsid w:val="00A07044"/>
    <w:rsid w:val="00A0757D"/>
    <w:rsid w:val="00A10102"/>
    <w:rsid w:val="00A11178"/>
    <w:rsid w:val="00A12A23"/>
    <w:rsid w:val="00A12A8B"/>
    <w:rsid w:val="00A1353E"/>
    <w:rsid w:val="00A14490"/>
    <w:rsid w:val="00A17DEA"/>
    <w:rsid w:val="00A201E3"/>
    <w:rsid w:val="00A208AC"/>
    <w:rsid w:val="00A211EF"/>
    <w:rsid w:val="00A21359"/>
    <w:rsid w:val="00A22774"/>
    <w:rsid w:val="00A22A41"/>
    <w:rsid w:val="00A2745B"/>
    <w:rsid w:val="00A301E0"/>
    <w:rsid w:val="00A305B4"/>
    <w:rsid w:val="00A308A7"/>
    <w:rsid w:val="00A30FE6"/>
    <w:rsid w:val="00A32DD6"/>
    <w:rsid w:val="00A34146"/>
    <w:rsid w:val="00A34680"/>
    <w:rsid w:val="00A34C0C"/>
    <w:rsid w:val="00A36B79"/>
    <w:rsid w:val="00A37E0E"/>
    <w:rsid w:val="00A44740"/>
    <w:rsid w:val="00A467A9"/>
    <w:rsid w:val="00A46984"/>
    <w:rsid w:val="00A47690"/>
    <w:rsid w:val="00A477DF"/>
    <w:rsid w:val="00A47C3B"/>
    <w:rsid w:val="00A5069B"/>
    <w:rsid w:val="00A5205E"/>
    <w:rsid w:val="00A52E31"/>
    <w:rsid w:val="00A5554F"/>
    <w:rsid w:val="00A55DC7"/>
    <w:rsid w:val="00A561D4"/>
    <w:rsid w:val="00A56AB3"/>
    <w:rsid w:val="00A5721B"/>
    <w:rsid w:val="00A57691"/>
    <w:rsid w:val="00A62071"/>
    <w:rsid w:val="00A6286A"/>
    <w:rsid w:val="00A669A2"/>
    <w:rsid w:val="00A67816"/>
    <w:rsid w:val="00A7163D"/>
    <w:rsid w:val="00A72313"/>
    <w:rsid w:val="00A74C70"/>
    <w:rsid w:val="00A76BC4"/>
    <w:rsid w:val="00A80D4B"/>
    <w:rsid w:val="00A82792"/>
    <w:rsid w:val="00A82D64"/>
    <w:rsid w:val="00A84D9C"/>
    <w:rsid w:val="00A855B0"/>
    <w:rsid w:val="00A86101"/>
    <w:rsid w:val="00A865BF"/>
    <w:rsid w:val="00A868E2"/>
    <w:rsid w:val="00A86B44"/>
    <w:rsid w:val="00A87556"/>
    <w:rsid w:val="00A90996"/>
    <w:rsid w:val="00A909F4"/>
    <w:rsid w:val="00A94111"/>
    <w:rsid w:val="00A94FB5"/>
    <w:rsid w:val="00A965CA"/>
    <w:rsid w:val="00A96769"/>
    <w:rsid w:val="00A96EDF"/>
    <w:rsid w:val="00A97CE9"/>
    <w:rsid w:val="00AA1B77"/>
    <w:rsid w:val="00AA27C6"/>
    <w:rsid w:val="00AA2BAA"/>
    <w:rsid w:val="00AA32AC"/>
    <w:rsid w:val="00AA5C80"/>
    <w:rsid w:val="00AA733C"/>
    <w:rsid w:val="00AB07B5"/>
    <w:rsid w:val="00AB211E"/>
    <w:rsid w:val="00AB734C"/>
    <w:rsid w:val="00AB7D25"/>
    <w:rsid w:val="00AC077F"/>
    <w:rsid w:val="00AC093E"/>
    <w:rsid w:val="00AC190E"/>
    <w:rsid w:val="00AC26C1"/>
    <w:rsid w:val="00AC2969"/>
    <w:rsid w:val="00AC2F7E"/>
    <w:rsid w:val="00AC4DBB"/>
    <w:rsid w:val="00AC5850"/>
    <w:rsid w:val="00AC5A42"/>
    <w:rsid w:val="00AC611B"/>
    <w:rsid w:val="00AC649B"/>
    <w:rsid w:val="00AC6964"/>
    <w:rsid w:val="00AD018F"/>
    <w:rsid w:val="00AD2973"/>
    <w:rsid w:val="00AD2E43"/>
    <w:rsid w:val="00AD2F0C"/>
    <w:rsid w:val="00AD4689"/>
    <w:rsid w:val="00AD5FF0"/>
    <w:rsid w:val="00AD63F4"/>
    <w:rsid w:val="00AD6704"/>
    <w:rsid w:val="00AD6EF1"/>
    <w:rsid w:val="00AD790B"/>
    <w:rsid w:val="00AE15F6"/>
    <w:rsid w:val="00AE3798"/>
    <w:rsid w:val="00AE4041"/>
    <w:rsid w:val="00AE4458"/>
    <w:rsid w:val="00AE5BB2"/>
    <w:rsid w:val="00AE6188"/>
    <w:rsid w:val="00AF2363"/>
    <w:rsid w:val="00AF30A3"/>
    <w:rsid w:val="00AF3377"/>
    <w:rsid w:val="00AF5FA2"/>
    <w:rsid w:val="00AF7241"/>
    <w:rsid w:val="00B008FA"/>
    <w:rsid w:val="00B04384"/>
    <w:rsid w:val="00B07063"/>
    <w:rsid w:val="00B10CE7"/>
    <w:rsid w:val="00B11404"/>
    <w:rsid w:val="00B1208B"/>
    <w:rsid w:val="00B13592"/>
    <w:rsid w:val="00B13C70"/>
    <w:rsid w:val="00B15120"/>
    <w:rsid w:val="00B2111E"/>
    <w:rsid w:val="00B23FAA"/>
    <w:rsid w:val="00B2466B"/>
    <w:rsid w:val="00B26169"/>
    <w:rsid w:val="00B26D2F"/>
    <w:rsid w:val="00B314D6"/>
    <w:rsid w:val="00B343CC"/>
    <w:rsid w:val="00B369D4"/>
    <w:rsid w:val="00B37227"/>
    <w:rsid w:val="00B4198B"/>
    <w:rsid w:val="00B426DD"/>
    <w:rsid w:val="00B45449"/>
    <w:rsid w:val="00B463FA"/>
    <w:rsid w:val="00B46778"/>
    <w:rsid w:val="00B47403"/>
    <w:rsid w:val="00B4797D"/>
    <w:rsid w:val="00B537F8"/>
    <w:rsid w:val="00B54551"/>
    <w:rsid w:val="00B55255"/>
    <w:rsid w:val="00B5550B"/>
    <w:rsid w:val="00B6048B"/>
    <w:rsid w:val="00B6052A"/>
    <w:rsid w:val="00B6299A"/>
    <w:rsid w:val="00B62DB4"/>
    <w:rsid w:val="00B637FB"/>
    <w:rsid w:val="00B64CD1"/>
    <w:rsid w:val="00B6578D"/>
    <w:rsid w:val="00B6647C"/>
    <w:rsid w:val="00B66E93"/>
    <w:rsid w:val="00B673A3"/>
    <w:rsid w:val="00B6760D"/>
    <w:rsid w:val="00B70401"/>
    <w:rsid w:val="00B70C0A"/>
    <w:rsid w:val="00B71B0D"/>
    <w:rsid w:val="00B71EF0"/>
    <w:rsid w:val="00B7274F"/>
    <w:rsid w:val="00B72975"/>
    <w:rsid w:val="00B72B15"/>
    <w:rsid w:val="00B74B1B"/>
    <w:rsid w:val="00B77233"/>
    <w:rsid w:val="00B778A6"/>
    <w:rsid w:val="00B77B18"/>
    <w:rsid w:val="00B80384"/>
    <w:rsid w:val="00B81053"/>
    <w:rsid w:val="00B823F3"/>
    <w:rsid w:val="00B82F81"/>
    <w:rsid w:val="00B83AFC"/>
    <w:rsid w:val="00B83B54"/>
    <w:rsid w:val="00B84063"/>
    <w:rsid w:val="00B8437A"/>
    <w:rsid w:val="00B8457E"/>
    <w:rsid w:val="00B84C22"/>
    <w:rsid w:val="00B8551C"/>
    <w:rsid w:val="00B87468"/>
    <w:rsid w:val="00B90B22"/>
    <w:rsid w:val="00B911F7"/>
    <w:rsid w:val="00B91D55"/>
    <w:rsid w:val="00B92903"/>
    <w:rsid w:val="00B93057"/>
    <w:rsid w:val="00B93149"/>
    <w:rsid w:val="00B94414"/>
    <w:rsid w:val="00B97A93"/>
    <w:rsid w:val="00B97C13"/>
    <w:rsid w:val="00BA0DA7"/>
    <w:rsid w:val="00BA16B9"/>
    <w:rsid w:val="00BA50C5"/>
    <w:rsid w:val="00BA6A8B"/>
    <w:rsid w:val="00BA6C96"/>
    <w:rsid w:val="00BB066B"/>
    <w:rsid w:val="00BB4945"/>
    <w:rsid w:val="00BB5552"/>
    <w:rsid w:val="00BB5F68"/>
    <w:rsid w:val="00BB7703"/>
    <w:rsid w:val="00BB7907"/>
    <w:rsid w:val="00BC0592"/>
    <w:rsid w:val="00BC1E4B"/>
    <w:rsid w:val="00BC426E"/>
    <w:rsid w:val="00BC4315"/>
    <w:rsid w:val="00BC6689"/>
    <w:rsid w:val="00BC71F1"/>
    <w:rsid w:val="00BD1E45"/>
    <w:rsid w:val="00BD23F7"/>
    <w:rsid w:val="00BD425D"/>
    <w:rsid w:val="00BD43AF"/>
    <w:rsid w:val="00BE06DA"/>
    <w:rsid w:val="00BE13D2"/>
    <w:rsid w:val="00BE15CB"/>
    <w:rsid w:val="00BE1A4E"/>
    <w:rsid w:val="00BE1BAA"/>
    <w:rsid w:val="00BE2E1C"/>
    <w:rsid w:val="00BE3909"/>
    <w:rsid w:val="00BE4512"/>
    <w:rsid w:val="00BE456C"/>
    <w:rsid w:val="00BE4DFC"/>
    <w:rsid w:val="00BE674F"/>
    <w:rsid w:val="00BE6B9B"/>
    <w:rsid w:val="00BE7145"/>
    <w:rsid w:val="00BF3A27"/>
    <w:rsid w:val="00BF3F6B"/>
    <w:rsid w:val="00BF4F0A"/>
    <w:rsid w:val="00C049EF"/>
    <w:rsid w:val="00C04EA7"/>
    <w:rsid w:val="00C0640A"/>
    <w:rsid w:val="00C06C64"/>
    <w:rsid w:val="00C07614"/>
    <w:rsid w:val="00C13786"/>
    <w:rsid w:val="00C155EB"/>
    <w:rsid w:val="00C1575A"/>
    <w:rsid w:val="00C15AB3"/>
    <w:rsid w:val="00C1766D"/>
    <w:rsid w:val="00C214A7"/>
    <w:rsid w:val="00C22D0B"/>
    <w:rsid w:val="00C238DF"/>
    <w:rsid w:val="00C24C2C"/>
    <w:rsid w:val="00C25CFB"/>
    <w:rsid w:val="00C26C05"/>
    <w:rsid w:val="00C26E95"/>
    <w:rsid w:val="00C27D54"/>
    <w:rsid w:val="00C31B08"/>
    <w:rsid w:val="00C330DB"/>
    <w:rsid w:val="00C34002"/>
    <w:rsid w:val="00C3451F"/>
    <w:rsid w:val="00C34C7E"/>
    <w:rsid w:val="00C35625"/>
    <w:rsid w:val="00C3753A"/>
    <w:rsid w:val="00C41C6A"/>
    <w:rsid w:val="00C42057"/>
    <w:rsid w:val="00C421AE"/>
    <w:rsid w:val="00C44BFD"/>
    <w:rsid w:val="00C459CB"/>
    <w:rsid w:val="00C4680C"/>
    <w:rsid w:val="00C47AC2"/>
    <w:rsid w:val="00C54619"/>
    <w:rsid w:val="00C54AF3"/>
    <w:rsid w:val="00C554CA"/>
    <w:rsid w:val="00C56EE7"/>
    <w:rsid w:val="00C6054E"/>
    <w:rsid w:val="00C610E5"/>
    <w:rsid w:val="00C62F12"/>
    <w:rsid w:val="00C6362F"/>
    <w:rsid w:val="00C71107"/>
    <w:rsid w:val="00C72A89"/>
    <w:rsid w:val="00C734CE"/>
    <w:rsid w:val="00C73A18"/>
    <w:rsid w:val="00C749F0"/>
    <w:rsid w:val="00C76D9D"/>
    <w:rsid w:val="00C8008B"/>
    <w:rsid w:val="00C82F81"/>
    <w:rsid w:val="00C8344D"/>
    <w:rsid w:val="00C8407E"/>
    <w:rsid w:val="00C85824"/>
    <w:rsid w:val="00C8595E"/>
    <w:rsid w:val="00C85F91"/>
    <w:rsid w:val="00C86764"/>
    <w:rsid w:val="00C86A56"/>
    <w:rsid w:val="00C86E5B"/>
    <w:rsid w:val="00C86FC8"/>
    <w:rsid w:val="00C870B5"/>
    <w:rsid w:val="00C91820"/>
    <w:rsid w:val="00C924F4"/>
    <w:rsid w:val="00C93312"/>
    <w:rsid w:val="00C935C4"/>
    <w:rsid w:val="00C94DDA"/>
    <w:rsid w:val="00C97BB7"/>
    <w:rsid w:val="00CA131D"/>
    <w:rsid w:val="00CA1F7C"/>
    <w:rsid w:val="00CA2858"/>
    <w:rsid w:val="00CA338A"/>
    <w:rsid w:val="00CB0C44"/>
    <w:rsid w:val="00CB2C95"/>
    <w:rsid w:val="00CB545F"/>
    <w:rsid w:val="00CB6373"/>
    <w:rsid w:val="00CC03F3"/>
    <w:rsid w:val="00CC07BD"/>
    <w:rsid w:val="00CC1007"/>
    <w:rsid w:val="00CC2151"/>
    <w:rsid w:val="00CC3BB9"/>
    <w:rsid w:val="00CC48F2"/>
    <w:rsid w:val="00CC494B"/>
    <w:rsid w:val="00CC4E8B"/>
    <w:rsid w:val="00CD0911"/>
    <w:rsid w:val="00CD2216"/>
    <w:rsid w:val="00CD2F3F"/>
    <w:rsid w:val="00CD2FB6"/>
    <w:rsid w:val="00CD2FEA"/>
    <w:rsid w:val="00CD355C"/>
    <w:rsid w:val="00CD4B88"/>
    <w:rsid w:val="00CD508D"/>
    <w:rsid w:val="00CD50CB"/>
    <w:rsid w:val="00CD582D"/>
    <w:rsid w:val="00CD6E4A"/>
    <w:rsid w:val="00CD7662"/>
    <w:rsid w:val="00CD7EC4"/>
    <w:rsid w:val="00CE2A4B"/>
    <w:rsid w:val="00CE5591"/>
    <w:rsid w:val="00CE6D9D"/>
    <w:rsid w:val="00CF24F0"/>
    <w:rsid w:val="00CF44B7"/>
    <w:rsid w:val="00CF46F8"/>
    <w:rsid w:val="00CF5100"/>
    <w:rsid w:val="00CF58EC"/>
    <w:rsid w:val="00CF692F"/>
    <w:rsid w:val="00CF71EE"/>
    <w:rsid w:val="00D003B7"/>
    <w:rsid w:val="00D02D66"/>
    <w:rsid w:val="00D0686C"/>
    <w:rsid w:val="00D06D4B"/>
    <w:rsid w:val="00D1062D"/>
    <w:rsid w:val="00D12D5D"/>
    <w:rsid w:val="00D130F2"/>
    <w:rsid w:val="00D135C8"/>
    <w:rsid w:val="00D13C94"/>
    <w:rsid w:val="00D13E3D"/>
    <w:rsid w:val="00D13EA6"/>
    <w:rsid w:val="00D148CB"/>
    <w:rsid w:val="00D1684D"/>
    <w:rsid w:val="00D17392"/>
    <w:rsid w:val="00D227B1"/>
    <w:rsid w:val="00D2390D"/>
    <w:rsid w:val="00D27793"/>
    <w:rsid w:val="00D278AB"/>
    <w:rsid w:val="00D30292"/>
    <w:rsid w:val="00D321D5"/>
    <w:rsid w:val="00D328C0"/>
    <w:rsid w:val="00D332E8"/>
    <w:rsid w:val="00D34AF7"/>
    <w:rsid w:val="00D36D02"/>
    <w:rsid w:val="00D37436"/>
    <w:rsid w:val="00D40371"/>
    <w:rsid w:val="00D43EAB"/>
    <w:rsid w:val="00D4450A"/>
    <w:rsid w:val="00D44FA6"/>
    <w:rsid w:val="00D44FD5"/>
    <w:rsid w:val="00D45038"/>
    <w:rsid w:val="00D4543C"/>
    <w:rsid w:val="00D46C8E"/>
    <w:rsid w:val="00D47A69"/>
    <w:rsid w:val="00D500CF"/>
    <w:rsid w:val="00D50511"/>
    <w:rsid w:val="00D51229"/>
    <w:rsid w:val="00D523A5"/>
    <w:rsid w:val="00D5245D"/>
    <w:rsid w:val="00D53617"/>
    <w:rsid w:val="00D53C62"/>
    <w:rsid w:val="00D54177"/>
    <w:rsid w:val="00D55E13"/>
    <w:rsid w:val="00D570FA"/>
    <w:rsid w:val="00D5746C"/>
    <w:rsid w:val="00D57699"/>
    <w:rsid w:val="00D616FA"/>
    <w:rsid w:val="00D636E8"/>
    <w:rsid w:val="00D651D6"/>
    <w:rsid w:val="00D669C2"/>
    <w:rsid w:val="00D703F7"/>
    <w:rsid w:val="00D714D5"/>
    <w:rsid w:val="00D72065"/>
    <w:rsid w:val="00D72BC1"/>
    <w:rsid w:val="00D72EC1"/>
    <w:rsid w:val="00D74737"/>
    <w:rsid w:val="00D74E7D"/>
    <w:rsid w:val="00D7689C"/>
    <w:rsid w:val="00D768B6"/>
    <w:rsid w:val="00D76D52"/>
    <w:rsid w:val="00D77133"/>
    <w:rsid w:val="00D773E4"/>
    <w:rsid w:val="00D77FEC"/>
    <w:rsid w:val="00D8283F"/>
    <w:rsid w:val="00D83482"/>
    <w:rsid w:val="00D848F2"/>
    <w:rsid w:val="00D85228"/>
    <w:rsid w:val="00D86A5E"/>
    <w:rsid w:val="00D87486"/>
    <w:rsid w:val="00D8793B"/>
    <w:rsid w:val="00D914BE"/>
    <w:rsid w:val="00D91AD5"/>
    <w:rsid w:val="00D91D90"/>
    <w:rsid w:val="00D92B2E"/>
    <w:rsid w:val="00D92BA4"/>
    <w:rsid w:val="00D958D6"/>
    <w:rsid w:val="00D959F9"/>
    <w:rsid w:val="00D95F52"/>
    <w:rsid w:val="00D9698F"/>
    <w:rsid w:val="00D97133"/>
    <w:rsid w:val="00DA00EC"/>
    <w:rsid w:val="00DA1C9B"/>
    <w:rsid w:val="00DA1F43"/>
    <w:rsid w:val="00DA2063"/>
    <w:rsid w:val="00DA232B"/>
    <w:rsid w:val="00DA2FBB"/>
    <w:rsid w:val="00DA45A6"/>
    <w:rsid w:val="00DA53C0"/>
    <w:rsid w:val="00DA566C"/>
    <w:rsid w:val="00DA79D9"/>
    <w:rsid w:val="00DB0A50"/>
    <w:rsid w:val="00DB1072"/>
    <w:rsid w:val="00DB1A1D"/>
    <w:rsid w:val="00DB3819"/>
    <w:rsid w:val="00DB42AA"/>
    <w:rsid w:val="00DB48D4"/>
    <w:rsid w:val="00DB4F46"/>
    <w:rsid w:val="00DB7490"/>
    <w:rsid w:val="00DB76EA"/>
    <w:rsid w:val="00DC03C0"/>
    <w:rsid w:val="00DC3A7B"/>
    <w:rsid w:val="00DC3E71"/>
    <w:rsid w:val="00DC3FF5"/>
    <w:rsid w:val="00DC4752"/>
    <w:rsid w:val="00DC58A6"/>
    <w:rsid w:val="00DC7073"/>
    <w:rsid w:val="00DC7C5D"/>
    <w:rsid w:val="00DD0EFD"/>
    <w:rsid w:val="00DD1720"/>
    <w:rsid w:val="00DD1E0F"/>
    <w:rsid w:val="00DD2B42"/>
    <w:rsid w:val="00DD3189"/>
    <w:rsid w:val="00DD5073"/>
    <w:rsid w:val="00DD639B"/>
    <w:rsid w:val="00DE0A74"/>
    <w:rsid w:val="00DE13BC"/>
    <w:rsid w:val="00DE1B2F"/>
    <w:rsid w:val="00DE1DF8"/>
    <w:rsid w:val="00DE1FAB"/>
    <w:rsid w:val="00DE26CA"/>
    <w:rsid w:val="00DE38ED"/>
    <w:rsid w:val="00DE4411"/>
    <w:rsid w:val="00DE4541"/>
    <w:rsid w:val="00DE53D3"/>
    <w:rsid w:val="00DE548A"/>
    <w:rsid w:val="00DE59CE"/>
    <w:rsid w:val="00DE6ADB"/>
    <w:rsid w:val="00DE7E34"/>
    <w:rsid w:val="00DF0D38"/>
    <w:rsid w:val="00DF38FB"/>
    <w:rsid w:val="00DF39B4"/>
    <w:rsid w:val="00DF449A"/>
    <w:rsid w:val="00DF4700"/>
    <w:rsid w:val="00DF4BE5"/>
    <w:rsid w:val="00DF4CE8"/>
    <w:rsid w:val="00DF5C71"/>
    <w:rsid w:val="00DF6E03"/>
    <w:rsid w:val="00E000ED"/>
    <w:rsid w:val="00E007CA"/>
    <w:rsid w:val="00E00FE8"/>
    <w:rsid w:val="00E01157"/>
    <w:rsid w:val="00E01FE5"/>
    <w:rsid w:val="00E0339E"/>
    <w:rsid w:val="00E04B51"/>
    <w:rsid w:val="00E05EF0"/>
    <w:rsid w:val="00E06ED3"/>
    <w:rsid w:val="00E075D5"/>
    <w:rsid w:val="00E10ED4"/>
    <w:rsid w:val="00E1297C"/>
    <w:rsid w:val="00E13FAC"/>
    <w:rsid w:val="00E144BC"/>
    <w:rsid w:val="00E17D6E"/>
    <w:rsid w:val="00E20452"/>
    <w:rsid w:val="00E20CF9"/>
    <w:rsid w:val="00E2150B"/>
    <w:rsid w:val="00E22A8B"/>
    <w:rsid w:val="00E2476B"/>
    <w:rsid w:val="00E25430"/>
    <w:rsid w:val="00E3196B"/>
    <w:rsid w:val="00E31CD7"/>
    <w:rsid w:val="00E32A95"/>
    <w:rsid w:val="00E349AD"/>
    <w:rsid w:val="00E34D3D"/>
    <w:rsid w:val="00E35247"/>
    <w:rsid w:val="00E37838"/>
    <w:rsid w:val="00E40B49"/>
    <w:rsid w:val="00E40F73"/>
    <w:rsid w:val="00E41F2B"/>
    <w:rsid w:val="00E440B0"/>
    <w:rsid w:val="00E44ACA"/>
    <w:rsid w:val="00E46F75"/>
    <w:rsid w:val="00E474DF"/>
    <w:rsid w:val="00E51662"/>
    <w:rsid w:val="00E5208F"/>
    <w:rsid w:val="00E53150"/>
    <w:rsid w:val="00E5360D"/>
    <w:rsid w:val="00E53FD4"/>
    <w:rsid w:val="00E563B8"/>
    <w:rsid w:val="00E568BE"/>
    <w:rsid w:val="00E57392"/>
    <w:rsid w:val="00E57413"/>
    <w:rsid w:val="00E5779B"/>
    <w:rsid w:val="00E65178"/>
    <w:rsid w:val="00E66EF1"/>
    <w:rsid w:val="00E71558"/>
    <w:rsid w:val="00E72084"/>
    <w:rsid w:val="00E7306F"/>
    <w:rsid w:val="00E747DD"/>
    <w:rsid w:val="00E74A08"/>
    <w:rsid w:val="00E768C7"/>
    <w:rsid w:val="00E77111"/>
    <w:rsid w:val="00E77BE0"/>
    <w:rsid w:val="00E84922"/>
    <w:rsid w:val="00E86302"/>
    <w:rsid w:val="00E866D5"/>
    <w:rsid w:val="00E87571"/>
    <w:rsid w:val="00E959A9"/>
    <w:rsid w:val="00E95EA3"/>
    <w:rsid w:val="00E96A9B"/>
    <w:rsid w:val="00EA0F27"/>
    <w:rsid w:val="00EA1FEA"/>
    <w:rsid w:val="00EA2295"/>
    <w:rsid w:val="00EA39CC"/>
    <w:rsid w:val="00EA3AA7"/>
    <w:rsid w:val="00EA4268"/>
    <w:rsid w:val="00EA5B4F"/>
    <w:rsid w:val="00EA60BE"/>
    <w:rsid w:val="00EA6259"/>
    <w:rsid w:val="00EA7BA0"/>
    <w:rsid w:val="00EA7BF0"/>
    <w:rsid w:val="00EB2ABE"/>
    <w:rsid w:val="00EB3F62"/>
    <w:rsid w:val="00EB5B2E"/>
    <w:rsid w:val="00EB7AE3"/>
    <w:rsid w:val="00EB7F79"/>
    <w:rsid w:val="00EC0EC3"/>
    <w:rsid w:val="00EC1B94"/>
    <w:rsid w:val="00EC2B46"/>
    <w:rsid w:val="00EC506B"/>
    <w:rsid w:val="00EC57B2"/>
    <w:rsid w:val="00EC5BB2"/>
    <w:rsid w:val="00EC6455"/>
    <w:rsid w:val="00EC6F6C"/>
    <w:rsid w:val="00EC7108"/>
    <w:rsid w:val="00EC71CF"/>
    <w:rsid w:val="00EC7D5D"/>
    <w:rsid w:val="00ED279D"/>
    <w:rsid w:val="00ED3FBA"/>
    <w:rsid w:val="00ED539D"/>
    <w:rsid w:val="00ED5977"/>
    <w:rsid w:val="00ED5AA5"/>
    <w:rsid w:val="00EE083C"/>
    <w:rsid w:val="00EE13B8"/>
    <w:rsid w:val="00EE1878"/>
    <w:rsid w:val="00EE19C5"/>
    <w:rsid w:val="00EE1E94"/>
    <w:rsid w:val="00EE2BA8"/>
    <w:rsid w:val="00EE32D9"/>
    <w:rsid w:val="00EE4CBD"/>
    <w:rsid w:val="00EE66C0"/>
    <w:rsid w:val="00EF19EF"/>
    <w:rsid w:val="00EF2105"/>
    <w:rsid w:val="00EF2A63"/>
    <w:rsid w:val="00EF424F"/>
    <w:rsid w:val="00EF5FE5"/>
    <w:rsid w:val="00EF740F"/>
    <w:rsid w:val="00F00E0A"/>
    <w:rsid w:val="00F020DC"/>
    <w:rsid w:val="00F02E58"/>
    <w:rsid w:val="00F03716"/>
    <w:rsid w:val="00F07542"/>
    <w:rsid w:val="00F11501"/>
    <w:rsid w:val="00F13D65"/>
    <w:rsid w:val="00F14215"/>
    <w:rsid w:val="00F15B24"/>
    <w:rsid w:val="00F16973"/>
    <w:rsid w:val="00F20396"/>
    <w:rsid w:val="00F22320"/>
    <w:rsid w:val="00F23B31"/>
    <w:rsid w:val="00F252B9"/>
    <w:rsid w:val="00F253F7"/>
    <w:rsid w:val="00F264AB"/>
    <w:rsid w:val="00F26BAB"/>
    <w:rsid w:val="00F26D05"/>
    <w:rsid w:val="00F26F51"/>
    <w:rsid w:val="00F277C5"/>
    <w:rsid w:val="00F30D24"/>
    <w:rsid w:val="00F31914"/>
    <w:rsid w:val="00F34907"/>
    <w:rsid w:val="00F3490E"/>
    <w:rsid w:val="00F34B7D"/>
    <w:rsid w:val="00F3679E"/>
    <w:rsid w:val="00F36E9B"/>
    <w:rsid w:val="00F377C8"/>
    <w:rsid w:val="00F4290E"/>
    <w:rsid w:val="00F42D32"/>
    <w:rsid w:val="00F43E8F"/>
    <w:rsid w:val="00F4499C"/>
    <w:rsid w:val="00F46BB5"/>
    <w:rsid w:val="00F471AE"/>
    <w:rsid w:val="00F536B1"/>
    <w:rsid w:val="00F53A2C"/>
    <w:rsid w:val="00F54CEC"/>
    <w:rsid w:val="00F5522E"/>
    <w:rsid w:val="00F55473"/>
    <w:rsid w:val="00F60303"/>
    <w:rsid w:val="00F61F1C"/>
    <w:rsid w:val="00F638B4"/>
    <w:rsid w:val="00F665F5"/>
    <w:rsid w:val="00F66F0A"/>
    <w:rsid w:val="00F67DC4"/>
    <w:rsid w:val="00F73263"/>
    <w:rsid w:val="00F73FC9"/>
    <w:rsid w:val="00F77DBF"/>
    <w:rsid w:val="00F77E41"/>
    <w:rsid w:val="00F8130D"/>
    <w:rsid w:val="00F873A3"/>
    <w:rsid w:val="00F87658"/>
    <w:rsid w:val="00F908DB"/>
    <w:rsid w:val="00F9122D"/>
    <w:rsid w:val="00F91DDB"/>
    <w:rsid w:val="00F92BCF"/>
    <w:rsid w:val="00F9378D"/>
    <w:rsid w:val="00F94070"/>
    <w:rsid w:val="00F94663"/>
    <w:rsid w:val="00F9476B"/>
    <w:rsid w:val="00F94A2D"/>
    <w:rsid w:val="00F94FD6"/>
    <w:rsid w:val="00F962FD"/>
    <w:rsid w:val="00F96A9B"/>
    <w:rsid w:val="00F97430"/>
    <w:rsid w:val="00F97B1A"/>
    <w:rsid w:val="00F97CB2"/>
    <w:rsid w:val="00FA188E"/>
    <w:rsid w:val="00FA3232"/>
    <w:rsid w:val="00FA3359"/>
    <w:rsid w:val="00FA3C69"/>
    <w:rsid w:val="00FA4487"/>
    <w:rsid w:val="00FA63EE"/>
    <w:rsid w:val="00FA6845"/>
    <w:rsid w:val="00FB0B05"/>
    <w:rsid w:val="00FB13D1"/>
    <w:rsid w:val="00FB1BA6"/>
    <w:rsid w:val="00FB1BED"/>
    <w:rsid w:val="00FB2CB1"/>
    <w:rsid w:val="00FB3476"/>
    <w:rsid w:val="00FB4C73"/>
    <w:rsid w:val="00FB5CC2"/>
    <w:rsid w:val="00FB6BE0"/>
    <w:rsid w:val="00FC066B"/>
    <w:rsid w:val="00FC387C"/>
    <w:rsid w:val="00FC4B95"/>
    <w:rsid w:val="00FC738A"/>
    <w:rsid w:val="00FD1798"/>
    <w:rsid w:val="00FE0F02"/>
    <w:rsid w:val="00FE24E4"/>
    <w:rsid w:val="00FE4A21"/>
    <w:rsid w:val="00FE4D07"/>
    <w:rsid w:val="00FE5473"/>
    <w:rsid w:val="00FE5599"/>
    <w:rsid w:val="00FE6FCE"/>
    <w:rsid w:val="00FE7B45"/>
    <w:rsid w:val="00FF06BE"/>
    <w:rsid w:val="00FF11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BF06A"/>
  <w15:chartTrackingRefBased/>
  <w15:docId w15:val="{E14DD0CE-5F89-42AB-9AAE-4EA507875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103C"/>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A103C"/>
    <w:pPr>
      <w:spacing w:after="0" w:line="240" w:lineRule="auto"/>
    </w:pPr>
  </w:style>
  <w:style w:type="table" w:styleId="Tabelraster">
    <w:name w:val="Table Grid"/>
    <w:basedOn w:val="Standaardtabel"/>
    <w:uiPriority w:val="39"/>
    <w:rsid w:val="004A1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3D7A46"/>
    <w:rPr>
      <w:color w:val="0563C1" w:themeColor="hyperlink"/>
      <w:u w:val="single"/>
    </w:rPr>
  </w:style>
  <w:style w:type="paragraph" w:styleId="Ballontekst">
    <w:name w:val="Balloon Text"/>
    <w:basedOn w:val="Standaard"/>
    <w:link w:val="BallontekstChar"/>
    <w:uiPriority w:val="99"/>
    <w:semiHidden/>
    <w:unhideWhenUsed/>
    <w:rsid w:val="0072158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2158F"/>
    <w:rPr>
      <w:rFonts w:ascii="Segoe UI" w:hAnsi="Segoe UI" w:cs="Segoe UI"/>
      <w:sz w:val="18"/>
      <w:szCs w:val="18"/>
    </w:rPr>
  </w:style>
  <w:style w:type="paragraph" w:styleId="Lijstalinea">
    <w:name w:val="List Paragraph"/>
    <w:basedOn w:val="Standaard"/>
    <w:uiPriority w:val="34"/>
    <w:qFormat/>
    <w:rsid w:val="00E04B51"/>
    <w:pPr>
      <w:ind w:left="720"/>
      <w:contextualSpacing/>
    </w:pPr>
  </w:style>
  <w:style w:type="character" w:styleId="Verwijzingopmerking">
    <w:name w:val="annotation reference"/>
    <w:basedOn w:val="Standaardalinea-lettertype"/>
    <w:uiPriority w:val="99"/>
    <w:semiHidden/>
    <w:unhideWhenUsed/>
    <w:rsid w:val="00AA1B77"/>
    <w:rPr>
      <w:sz w:val="16"/>
      <w:szCs w:val="16"/>
    </w:rPr>
  </w:style>
  <w:style w:type="paragraph" w:styleId="Tekstopmerking">
    <w:name w:val="annotation text"/>
    <w:basedOn w:val="Standaard"/>
    <w:link w:val="TekstopmerkingChar"/>
    <w:uiPriority w:val="99"/>
    <w:semiHidden/>
    <w:unhideWhenUsed/>
    <w:rsid w:val="00AA1B7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A1B77"/>
    <w:rPr>
      <w:sz w:val="20"/>
      <w:szCs w:val="20"/>
    </w:rPr>
  </w:style>
  <w:style w:type="paragraph" w:styleId="Onderwerpvanopmerking">
    <w:name w:val="annotation subject"/>
    <w:basedOn w:val="Tekstopmerking"/>
    <w:next w:val="Tekstopmerking"/>
    <w:link w:val="OnderwerpvanopmerkingChar"/>
    <w:uiPriority w:val="99"/>
    <w:semiHidden/>
    <w:unhideWhenUsed/>
    <w:rsid w:val="00AA1B77"/>
    <w:rPr>
      <w:b/>
      <w:bCs/>
    </w:rPr>
  </w:style>
  <w:style w:type="character" w:customStyle="1" w:styleId="OnderwerpvanopmerkingChar">
    <w:name w:val="Onderwerp van opmerking Char"/>
    <w:basedOn w:val="TekstopmerkingChar"/>
    <w:link w:val="Onderwerpvanopmerking"/>
    <w:uiPriority w:val="99"/>
    <w:semiHidden/>
    <w:rsid w:val="00AA1B77"/>
    <w:rPr>
      <w:b/>
      <w:bCs/>
      <w:sz w:val="20"/>
      <w:szCs w:val="20"/>
    </w:rPr>
  </w:style>
  <w:style w:type="paragraph" w:customStyle="1" w:styleId="Default">
    <w:name w:val="Default"/>
    <w:rsid w:val="008D5029"/>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B6578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6578D"/>
  </w:style>
  <w:style w:type="paragraph" w:styleId="Voettekst">
    <w:name w:val="footer"/>
    <w:basedOn w:val="Standaard"/>
    <w:link w:val="VoettekstChar"/>
    <w:uiPriority w:val="99"/>
    <w:unhideWhenUsed/>
    <w:rsid w:val="00B6578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6578D"/>
  </w:style>
  <w:style w:type="paragraph" w:styleId="Normaalweb">
    <w:name w:val="Normal (Web)"/>
    <w:basedOn w:val="Standaard"/>
    <w:uiPriority w:val="99"/>
    <w:unhideWhenUsed/>
    <w:rsid w:val="003D024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4059486933518125137msolistparagraph">
    <w:name w:val="m_4059486933518125137msolistparagraph"/>
    <w:basedOn w:val="Standaard"/>
    <w:rsid w:val="00C26C0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Paginanummer">
    <w:name w:val="page number"/>
    <w:basedOn w:val="Standaardalinea-lettertype"/>
    <w:uiPriority w:val="99"/>
    <w:semiHidden/>
    <w:unhideWhenUsed/>
    <w:rsid w:val="00A36B79"/>
  </w:style>
  <w:style w:type="character" w:customStyle="1" w:styleId="normaltextrun">
    <w:name w:val="normaltextrun"/>
    <w:basedOn w:val="Standaardalinea-lettertype"/>
    <w:rsid w:val="00A34146"/>
  </w:style>
  <w:style w:type="character" w:customStyle="1" w:styleId="spellingerror">
    <w:name w:val="spellingerror"/>
    <w:basedOn w:val="Standaardalinea-lettertype"/>
    <w:rsid w:val="00A34146"/>
  </w:style>
  <w:style w:type="character" w:styleId="Tekstvantijdelijkeaanduiding">
    <w:name w:val="Placeholder Text"/>
    <w:basedOn w:val="Standaardalinea-lettertype"/>
    <w:uiPriority w:val="99"/>
    <w:semiHidden/>
    <w:rsid w:val="007C579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767389">
      <w:bodyDiv w:val="1"/>
      <w:marLeft w:val="0"/>
      <w:marRight w:val="0"/>
      <w:marTop w:val="0"/>
      <w:marBottom w:val="0"/>
      <w:divBdr>
        <w:top w:val="none" w:sz="0" w:space="0" w:color="auto"/>
        <w:left w:val="none" w:sz="0" w:space="0" w:color="auto"/>
        <w:bottom w:val="none" w:sz="0" w:space="0" w:color="auto"/>
        <w:right w:val="none" w:sz="0" w:space="0" w:color="auto"/>
      </w:divBdr>
    </w:div>
    <w:div w:id="1170021287">
      <w:bodyDiv w:val="1"/>
      <w:marLeft w:val="0"/>
      <w:marRight w:val="0"/>
      <w:marTop w:val="0"/>
      <w:marBottom w:val="0"/>
      <w:divBdr>
        <w:top w:val="none" w:sz="0" w:space="0" w:color="auto"/>
        <w:left w:val="none" w:sz="0" w:space="0" w:color="auto"/>
        <w:bottom w:val="none" w:sz="0" w:space="0" w:color="auto"/>
        <w:right w:val="none" w:sz="0" w:space="0" w:color="auto"/>
      </w:divBdr>
    </w:div>
    <w:div w:id="1715810636">
      <w:bodyDiv w:val="1"/>
      <w:marLeft w:val="0"/>
      <w:marRight w:val="0"/>
      <w:marTop w:val="0"/>
      <w:marBottom w:val="0"/>
      <w:divBdr>
        <w:top w:val="none" w:sz="0" w:space="0" w:color="auto"/>
        <w:left w:val="none" w:sz="0" w:space="0" w:color="auto"/>
        <w:bottom w:val="none" w:sz="0" w:space="0" w:color="auto"/>
        <w:right w:val="none" w:sz="0" w:space="0" w:color="auto"/>
      </w:divBdr>
    </w:div>
    <w:div w:id="1760909768">
      <w:bodyDiv w:val="1"/>
      <w:marLeft w:val="0"/>
      <w:marRight w:val="0"/>
      <w:marTop w:val="0"/>
      <w:marBottom w:val="0"/>
      <w:divBdr>
        <w:top w:val="none" w:sz="0" w:space="0" w:color="auto"/>
        <w:left w:val="none" w:sz="0" w:space="0" w:color="auto"/>
        <w:bottom w:val="none" w:sz="0" w:space="0" w:color="auto"/>
        <w:right w:val="none" w:sz="0" w:space="0" w:color="auto"/>
      </w:divBdr>
      <w:divsChild>
        <w:div w:id="1645506607">
          <w:marLeft w:val="0"/>
          <w:marRight w:val="0"/>
          <w:marTop w:val="0"/>
          <w:marBottom w:val="0"/>
          <w:divBdr>
            <w:top w:val="none" w:sz="0" w:space="0" w:color="auto"/>
            <w:left w:val="none" w:sz="0" w:space="0" w:color="auto"/>
            <w:bottom w:val="none" w:sz="0" w:space="0" w:color="auto"/>
            <w:right w:val="none" w:sz="0" w:space="0" w:color="auto"/>
          </w:divBdr>
          <w:divsChild>
            <w:div w:id="1716612767">
              <w:marLeft w:val="0"/>
              <w:marRight w:val="0"/>
              <w:marTop w:val="0"/>
              <w:marBottom w:val="0"/>
              <w:divBdr>
                <w:top w:val="none" w:sz="0" w:space="0" w:color="auto"/>
                <w:left w:val="none" w:sz="0" w:space="0" w:color="auto"/>
                <w:bottom w:val="none" w:sz="0" w:space="0" w:color="auto"/>
                <w:right w:val="none" w:sz="0" w:space="0" w:color="auto"/>
              </w:divBdr>
              <w:divsChild>
                <w:div w:id="7583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15533">
      <w:bodyDiv w:val="1"/>
      <w:marLeft w:val="0"/>
      <w:marRight w:val="0"/>
      <w:marTop w:val="0"/>
      <w:marBottom w:val="0"/>
      <w:divBdr>
        <w:top w:val="none" w:sz="0" w:space="0" w:color="auto"/>
        <w:left w:val="none" w:sz="0" w:space="0" w:color="auto"/>
        <w:bottom w:val="none" w:sz="0" w:space="0" w:color="auto"/>
        <w:right w:val="none" w:sz="0" w:space="0" w:color="auto"/>
      </w:divBdr>
    </w:div>
    <w:div w:id="1905799338">
      <w:bodyDiv w:val="1"/>
      <w:marLeft w:val="0"/>
      <w:marRight w:val="0"/>
      <w:marTop w:val="0"/>
      <w:marBottom w:val="0"/>
      <w:divBdr>
        <w:top w:val="none" w:sz="0" w:space="0" w:color="auto"/>
        <w:left w:val="none" w:sz="0" w:space="0" w:color="auto"/>
        <w:bottom w:val="none" w:sz="0" w:space="0" w:color="auto"/>
        <w:right w:val="none" w:sz="0" w:space="0" w:color="auto"/>
      </w:divBdr>
      <w:divsChild>
        <w:div w:id="894506909">
          <w:marLeft w:val="0"/>
          <w:marRight w:val="0"/>
          <w:marTop w:val="0"/>
          <w:marBottom w:val="0"/>
          <w:divBdr>
            <w:top w:val="none" w:sz="0" w:space="0" w:color="auto"/>
            <w:left w:val="none" w:sz="0" w:space="0" w:color="auto"/>
            <w:bottom w:val="none" w:sz="0" w:space="0" w:color="auto"/>
            <w:right w:val="none" w:sz="0" w:space="0" w:color="auto"/>
          </w:divBdr>
          <w:divsChild>
            <w:div w:id="1101531251">
              <w:marLeft w:val="0"/>
              <w:marRight w:val="0"/>
              <w:marTop w:val="0"/>
              <w:marBottom w:val="0"/>
              <w:divBdr>
                <w:top w:val="none" w:sz="0" w:space="0" w:color="auto"/>
                <w:left w:val="none" w:sz="0" w:space="0" w:color="auto"/>
                <w:bottom w:val="none" w:sz="0" w:space="0" w:color="auto"/>
                <w:right w:val="none" w:sz="0" w:space="0" w:color="auto"/>
              </w:divBdr>
              <w:divsChild>
                <w:div w:id="151422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19306">
      <w:bodyDiv w:val="1"/>
      <w:marLeft w:val="0"/>
      <w:marRight w:val="0"/>
      <w:marTop w:val="0"/>
      <w:marBottom w:val="0"/>
      <w:divBdr>
        <w:top w:val="none" w:sz="0" w:space="0" w:color="auto"/>
        <w:left w:val="none" w:sz="0" w:space="0" w:color="auto"/>
        <w:bottom w:val="none" w:sz="0" w:space="0" w:color="auto"/>
        <w:right w:val="none" w:sz="0" w:space="0" w:color="auto"/>
      </w:divBdr>
    </w:div>
    <w:div w:id="1969780103">
      <w:bodyDiv w:val="1"/>
      <w:marLeft w:val="0"/>
      <w:marRight w:val="0"/>
      <w:marTop w:val="0"/>
      <w:marBottom w:val="0"/>
      <w:divBdr>
        <w:top w:val="none" w:sz="0" w:space="0" w:color="auto"/>
        <w:left w:val="none" w:sz="0" w:space="0" w:color="auto"/>
        <w:bottom w:val="none" w:sz="0" w:space="0" w:color="auto"/>
        <w:right w:val="none" w:sz="0" w:space="0" w:color="auto"/>
      </w:divBdr>
      <w:divsChild>
        <w:div w:id="922252981">
          <w:marLeft w:val="0"/>
          <w:marRight w:val="0"/>
          <w:marTop w:val="0"/>
          <w:marBottom w:val="0"/>
          <w:divBdr>
            <w:top w:val="none" w:sz="0" w:space="0" w:color="auto"/>
            <w:left w:val="none" w:sz="0" w:space="0" w:color="auto"/>
            <w:bottom w:val="none" w:sz="0" w:space="0" w:color="auto"/>
            <w:right w:val="none" w:sz="0" w:space="0" w:color="auto"/>
          </w:divBdr>
        </w:div>
        <w:div w:id="565261304">
          <w:marLeft w:val="0"/>
          <w:marRight w:val="0"/>
          <w:marTop w:val="0"/>
          <w:marBottom w:val="0"/>
          <w:divBdr>
            <w:top w:val="none" w:sz="0" w:space="0" w:color="auto"/>
            <w:left w:val="none" w:sz="0" w:space="0" w:color="auto"/>
            <w:bottom w:val="none" w:sz="0" w:space="0" w:color="auto"/>
            <w:right w:val="none" w:sz="0" w:space="0" w:color="auto"/>
          </w:divBdr>
        </w:div>
        <w:div w:id="163713245">
          <w:marLeft w:val="0"/>
          <w:marRight w:val="0"/>
          <w:marTop w:val="0"/>
          <w:marBottom w:val="0"/>
          <w:divBdr>
            <w:top w:val="none" w:sz="0" w:space="0" w:color="auto"/>
            <w:left w:val="none" w:sz="0" w:space="0" w:color="auto"/>
            <w:bottom w:val="none" w:sz="0" w:space="0" w:color="auto"/>
            <w:right w:val="none" w:sz="0" w:space="0" w:color="auto"/>
          </w:divBdr>
          <w:divsChild>
            <w:div w:id="1402948173">
              <w:marLeft w:val="0"/>
              <w:marRight w:val="0"/>
              <w:marTop w:val="0"/>
              <w:marBottom w:val="0"/>
              <w:divBdr>
                <w:top w:val="none" w:sz="0" w:space="0" w:color="auto"/>
                <w:left w:val="none" w:sz="0" w:space="0" w:color="auto"/>
                <w:bottom w:val="none" w:sz="0" w:space="0" w:color="auto"/>
                <w:right w:val="none" w:sz="0" w:space="0" w:color="auto"/>
              </w:divBdr>
            </w:div>
          </w:divsChild>
        </w:div>
        <w:div w:id="1726298492">
          <w:marLeft w:val="0"/>
          <w:marRight w:val="0"/>
          <w:marTop w:val="0"/>
          <w:marBottom w:val="0"/>
          <w:divBdr>
            <w:top w:val="none" w:sz="0" w:space="0" w:color="auto"/>
            <w:left w:val="none" w:sz="0" w:space="0" w:color="auto"/>
            <w:bottom w:val="none" w:sz="0" w:space="0" w:color="auto"/>
            <w:right w:val="none" w:sz="0" w:space="0" w:color="auto"/>
          </w:divBdr>
          <w:divsChild>
            <w:div w:id="959458633">
              <w:marLeft w:val="0"/>
              <w:marRight w:val="0"/>
              <w:marTop w:val="0"/>
              <w:marBottom w:val="0"/>
              <w:divBdr>
                <w:top w:val="none" w:sz="0" w:space="0" w:color="auto"/>
                <w:left w:val="none" w:sz="0" w:space="0" w:color="auto"/>
                <w:bottom w:val="none" w:sz="0" w:space="0" w:color="auto"/>
                <w:right w:val="none" w:sz="0" w:space="0" w:color="auto"/>
              </w:divBdr>
              <w:divsChild>
                <w:div w:id="620457439">
                  <w:marLeft w:val="0"/>
                  <w:marRight w:val="0"/>
                  <w:marTop w:val="0"/>
                  <w:marBottom w:val="0"/>
                  <w:divBdr>
                    <w:top w:val="none" w:sz="0" w:space="0" w:color="auto"/>
                    <w:left w:val="none" w:sz="0" w:space="0" w:color="auto"/>
                    <w:bottom w:val="none" w:sz="0" w:space="0" w:color="auto"/>
                    <w:right w:val="none" w:sz="0" w:space="0" w:color="auto"/>
                  </w:divBdr>
                  <w:divsChild>
                    <w:div w:id="147652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ACC39D3351534EBA94942BC98DC9D9" ma:contentTypeVersion="13" ma:contentTypeDescription="Een nieuw document maken." ma:contentTypeScope="" ma:versionID="5f54d69e810ffeccd7e0e4140fc0a6c5">
  <xsd:schema xmlns:xsd="http://www.w3.org/2001/XMLSchema" xmlns:xs="http://www.w3.org/2001/XMLSchema" xmlns:p="http://schemas.microsoft.com/office/2006/metadata/properties" xmlns:ns2="802caba1-7f9e-4f74-8efa-858143e9a46c" xmlns:ns3="7cf908e9-a165-45fb-9247-5301eb48d8c1" targetNamespace="http://schemas.microsoft.com/office/2006/metadata/properties" ma:root="true" ma:fieldsID="56be6e38846474a28a24d9d2e1b535d7" ns2:_="" ns3:_="">
    <xsd:import namespace="802caba1-7f9e-4f74-8efa-858143e9a46c"/>
    <xsd:import namespace="7cf908e9-a165-45fb-9247-5301eb48d8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2caba1-7f9e-4f74-8efa-858143e9a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f6d56fa3-0b61-47b5-a8cd-6e1c297cf7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f908e9-a165-45fb-9247-5301eb48d8c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2d7fb-8a20-4da4-b0b2-d7a91a9109fa}" ma:internalName="TaxCatchAll" ma:showField="CatchAllData" ma:web="7cf908e9-a165-45fb-9247-5301eb48d8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2caba1-7f9e-4f74-8efa-858143e9a46c">
      <Terms xmlns="http://schemas.microsoft.com/office/infopath/2007/PartnerControls"/>
    </lcf76f155ced4ddcb4097134ff3c332f>
    <TaxCatchAll xmlns="7cf908e9-a165-45fb-9247-5301eb48d8c1" xsi:nil="true"/>
  </documentManagement>
</p:properties>
</file>

<file path=customXml/itemProps1.xml><?xml version="1.0" encoding="utf-8"?>
<ds:datastoreItem xmlns:ds="http://schemas.openxmlformats.org/officeDocument/2006/customXml" ds:itemID="{B540EB98-A2E7-4FE1-9BFE-BB5269F2F474}">
  <ds:schemaRefs>
    <ds:schemaRef ds:uri="http://schemas.openxmlformats.org/officeDocument/2006/bibliography"/>
  </ds:schemaRefs>
</ds:datastoreItem>
</file>

<file path=customXml/itemProps2.xml><?xml version="1.0" encoding="utf-8"?>
<ds:datastoreItem xmlns:ds="http://schemas.openxmlformats.org/officeDocument/2006/customXml" ds:itemID="{4DC32AB6-8B0B-4F4A-A104-50E67C2646A2}"/>
</file>

<file path=customXml/itemProps3.xml><?xml version="1.0" encoding="utf-8"?>
<ds:datastoreItem xmlns:ds="http://schemas.openxmlformats.org/officeDocument/2006/customXml" ds:itemID="{F48DFDA1-9871-471D-9AC0-016BF015409B}"/>
</file>

<file path=customXml/itemProps4.xml><?xml version="1.0" encoding="utf-8"?>
<ds:datastoreItem xmlns:ds="http://schemas.openxmlformats.org/officeDocument/2006/customXml" ds:itemID="{5D6A2BD0-743D-4690-A772-3983FEE7C4FD}"/>
</file>

<file path=docProps/app.xml><?xml version="1.0" encoding="utf-8"?>
<Properties xmlns="http://schemas.openxmlformats.org/officeDocument/2006/extended-properties" xmlns:vt="http://schemas.openxmlformats.org/officeDocument/2006/docPropsVTypes">
  <Template>Normal</Template>
  <TotalTime>0</TotalTime>
  <Pages>4</Pages>
  <Words>1489</Words>
  <Characters>8190</Characters>
  <Application>Microsoft Office Word</Application>
  <DocSecurity>0</DocSecurity>
  <Lines>68</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Tycho Raedts</dc:creator>
  <cp:keywords/>
  <dc:description/>
  <cp:lastModifiedBy>Loek Penninx</cp:lastModifiedBy>
  <cp:revision>2</cp:revision>
  <cp:lastPrinted>2025-10-08T09:02:00Z</cp:lastPrinted>
  <dcterms:created xsi:type="dcterms:W3CDTF">2025-12-10T14:42:00Z</dcterms:created>
  <dcterms:modified xsi:type="dcterms:W3CDTF">2025-12-10T14:42:00Z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0x010100AAACC39D3351534EBA94942BC98DC9D9</vt:lpwstr>
  </property>
</Properties>
</file>