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0206" w:type="dxa"/>
        <w:tblInd w:w="-572" w:type="dxa"/>
        <w:tblLook w:val="04A0" w:firstRow="1" w:lastRow="0" w:firstColumn="1" w:lastColumn="0" w:noHBand="0" w:noVBand="1"/>
      </w:tblPr>
      <w:tblGrid>
        <w:gridCol w:w="10206"/>
      </w:tblGrid>
      <w:tr w:rsidR="00850B72" w:rsidRPr="003C1EEE" w14:paraId="3366E845" w14:textId="77777777" w:rsidTr="00850B72">
        <w:tc>
          <w:tcPr>
            <w:tcW w:w="10206" w:type="dxa"/>
          </w:tcPr>
          <w:p w14:paraId="232D4AFC" w14:textId="5138C3F9" w:rsidR="00AA733C" w:rsidRPr="00A669A2" w:rsidRDefault="00B8437A" w:rsidP="00AA733C">
            <w:pPr>
              <w:pStyle w:val="Geenafstand"/>
              <w:jc w:val="center"/>
              <w:rPr>
                <w:b/>
                <w:noProof/>
                <w:color w:val="00B0F0"/>
                <w:sz w:val="36"/>
                <w:lang w:val="en-US" w:eastAsia="nl-NL"/>
              </w:rPr>
            </w:pPr>
            <w:r w:rsidRPr="00A669A2">
              <w:rPr>
                <w:b/>
                <w:noProof/>
                <w:color w:val="00B0F0"/>
                <w:sz w:val="36"/>
                <w:lang w:val="en-US" w:eastAsia="nl-NL"/>
              </w:rPr>
              <w:t>MR Porta Mosana College hv</w:t>
            </w:r>
            <w:r w:rsidR="00AA733C" w:rsidRPr="00A669A2">
              <w:rPr>
                <w:b/>
                <w:noProof/>
                <w:color w:val="00B0F0"/>
                <w:sz w:val="36"/>
                <w:lang w:val="en-US" w:eastAsia="nl-NL"/>
              </w:rPr>
              <w:br/>
            </w:r>
            <w:r w:rsidR="00A669A2">
              <w:rPr>
                <w:b/>
                <w:noProof/>
                <w:color w:val="00B0F0"/>
                <w:sz w:val="36"/>
                <w:lang w:val="en-US" w:eastAsia="nl-NL"/>
              </w:rPr>
              <w:t>Notulen</w:t>
            </w:r>
          </w:p>
          <w:p w14:paraId="7AA008F2" w14:textId="06B68587" w:rsidR="00850B72" w:rsidRPr="00A669A2" w:rsidRDefault="00AA733C" w:rsidP="00AA733C">
            <w:pPr>
              <w:pStyle w:val="Geenafstand"/>
              <w:jc w:val="center"/>
              <w:rPr>
                <w:lang w:val="en-US"/>
              </w:rPr>
            </w:pPr>
            <w:r w:rsidRPr="00A669A2">
              <w:rPr>
                <w:b/>
                <w:noProof/>
                <w:color w:val="00B0F0"/>
                <w:sz w:val="36"/>
                <w:lang w:val="en-US" w:eastAsia="nl-NL"/>
              </w:rPr>
              <w:br/>
            </w:r>
            <w:r w:rsidR="00B8437A" w:rsidRPr="00A669A2">
              <w:rPr>
                <w:b/>
                <w:noProof/>
                <w:color w:val="00B0F0"/>
                <w:sz w:val="36"/>
                <w:lang w:val="en-US" w:eastAsia="nl-NL"/>
              </w:rPr>
              <w:br/>
            </w:r>
            <w:r w:rsidRPr="00A669A2">
              <w:rPr>
                <w:b/>
                <w:noProof/>
                <w:color w:val="00B0F0"/>
                <w:sz w:val="36"/>
                <w:lang w:val="en-US" w:eastAsia="nl-NL"/>
              </w:rPr>
              <w:br/>
            </w:r>
            <w:r w:rsidR="00425A44" w:rsidRPr="000D27EA">
              <w:rPr>
                <w:rFonts w:cs="Calibri"/>
                <w:noProof/>
                <w:lang w:eastAsia="nl-NL"/>
              </w:rPr>
              <w:drawing>
                <wp:anchor distT="0" distB="0" distL="114300" distR="114300" simplePos="0" relativeHeight="251659264" behindDoc="1" locked="0" layoutInCell="1" allowOverlap="1" wp14:anchorId="39F89F31" wp14:editId="4A058CC1">
                  <wp:simplePos x="0" y="0"/>
                  <wp:positionH relativeFrom="column">
                    <wp:posOffset>1566545</wp:posOffset>
                  </wp:positionH>
                  <wp:positionV relativeFrom="paragraph">
                    <wp:posOffset>131445</wp:posOffset>
                  </wp:positionV>
                  <wp:extent cx="3096895" cy="1104900"/>
                  <wp:effectExtent l="0" t="0" r="8255" b="0"/>
                  <wp:wrapNone/>
                  <wp:docPr id="2" name="Afbeelding 2" descr="Door computer gegenereerde alternatieve tekst:&#10;L.v.o &#10;Limburgs &#10;Voortgezet &#10;Onderwij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or computer gegenereerde alternatieve tekst:&#10;L.v.o &#10;Limburgs &#10;Voortgezet &#10;Onderwij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689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79A4B" w14:textId="4190E692" w:rsidR="00A87556" w:rsidRPr="00A669A2" w:rsidRDefault="00A87556">
            <w:pPr>
              <w:spacing w:after="160" w:line="259" w:lineRule="auto"/>
              <w:rPr>
                <w:lang w:val="en-US"/>
              </w:rPr>
            </w:pPr>
          </w:p>
        </w:tc>
      </w:tr>
      <w:tr w:rsidR="00850B72" w:rsidRPr="009A6EAD" w14:paraId="38A7747D" w14:textId="77777777" w:rsidTr="00850B72">
        <w:tc>
          <w:tcPr>
            <w:tcW w:w="10206" w:type="dxa"/>
          </w:tcPr>
          <w:p w14:paraId="19216A60" w14:textId="5A5A88A7" w:rsidR="00A669A2" w:rsidRPr="006E5E1A" w:rsidRDefault="00E57413" w:rsidP="00850B72">
            <w:pPr>
              <w:pStyle w:val="Geenafstand"/>
              <w:tabs>
                <w:tab w:val="left" w:pos="1134"/>
                <w:tab w:val="left" w:pos="1352"/>
              </w:tabs>
              <w:rPr>
                <w:rFonts w:cstheme="minorHAnsi"/>
                <w:bCs/>
                <w:sz w:val="21"/>
                <w:szCs w:val="21"/>
              </w:rPr>
            </w:pPr>
            <w:r w:rsidRPr="006E5E1A">
              <w:rPr>
                <w:rFonts w:cstheme="minorHAnsi"/>
                <w:bCs/>
                <w:sz w:val="21"/>
                <w:szCs w:val="21"/>
              </w:rPr>
              <w:t>N</w:t>
            </w:r>
            <w:r w:rsidR="00C54619" w:rsidRPr="006E5E1A">
              <w:rPr>
                <w:rFonts w:cstheme="minorHAnsi"/>
                <w:bCs/>
                <w:sz w:val="21"/>
                <w:szCs w:val="21"/>
              </w:rPr>
              <w:t xml:space="preserve">otulen </w:t>
            </w:r>
            <w:r w:rsidR="003F6ABC">
              <w:rPr>
                <w:rFonts w:cstheme="minorHAnsi"/>
                <w:bCs/>
                <w:sz w:val="21"/>
                <w:szCs w:val="21"/>
              </w:rPr>
              <w:t>MR-</w:t>
            </w:r>
            <w:r w:rsidR="00C54619" w:rsidRPr="006E5E1A">
              <w:rPr>
                <w:rFonts w:cstheme="minorHAnsi"/>
                <w:bCs/>
                <w:sz w:val="21"/>
                <w:szCs w:val="21"/>
              </w:rPr>
              <w:t xml:space="preserve">vergadering </w:t>
            </w:r>
          </w:p>
          <w:p w14:paraId="72AA1809" w14:textId="01BFE130" w:rsidR="00850B72" w:rsidRPr="006E5E1A" w:rsidRDefault="00850B72" w:rsidP="00850B72">
            <w:pPr>
              <w:pStyle w:val="Geenafstand"/>
              <w:tabs>
                <w:tab w:val="left" w:pos="1134"/>
                <w:tab w:val="left" w:pos="1352"/>
              </w:tabs>
              <w:rPr>
                <w:rFonts w:cstheme="minorHAnsi"/>
                <w:b/>
                <w:bCs/>
                <w:sz w:val="21"/>
                <w:szCs w:val="21"/>
              </w:rPr>
            </w:pPr>
            <w:r w:rsidRPr="006E5E1A">
              <w:rPr>
                <w:rFonts w:cstheme="minorHAnsi"/>
                <w:b/>
                <w:bCs/>
                <w:sz w:val="21"/>
                <w:szCs w:val="21"/>
              </w:rPr>
              <w:t>Datum</w:t>
            </w:r>
            <w:r w:rsidRPr="006E5E1A">
              <w:rPr>
                <w:rFonts w:cstheme="minorHAnsi"/>
                <w:b/>
                <w:bCs/>
                <w:sz w:val="21"/>
                <w:szCs w:val="21"/>
              </w:rPr>
              <w:tab/>
              <w:t xml:space="preserve">:  </w:t>
            </w:r>
            <w:r w:rsidR="003C1EEE">
              <w:rPr>
                <w:rFonts w:cstheme="minorHAnsi"/>
                <w:b/>
                <w:bCs/>
                <w:sz w:val="21"/>
                <w:szCs w:val="21"/>
              </w:rPr>
              <w:t>23</w:t>
            </w:r>
            <w:r w:rsidR="00AF5FA2">
              <w:rPr>
                <w:rFonts w:cstheme="minorHAnsi"/>
                <w:b/>
                <w:bCs/>
                <w:sz w:val="21"/>
                <w:szCs w:val="21"/>
              </w:rPr>
              <w:t>-0</w:t>
            </w:r>
            <w:r w:rsidR="003C1EEE">
              <w:rPr>
                <w:rFonts w:cstheme="minorHAnsi"/>
                <w:b/>
                <w:bCs/>
                <w:sz w:val="21"/>
                <w:szCs w:val="21"/>
              </w:rPr>
              <w:t>4</w:t>
            </w:r>
            <w:r w:rsidR="00AF5FA2">
              <w:rPr>
                <w:rFonts w:cstheme="minorHAnsi"/>
                <w:b/>
                <w:bCs/>
                <w:sz w:val="21"/>
                <w:szCs w:val="21"/>
              </w:rPr>
              <w:t>-2024</w:t>
            </w:r>
          </w:p>
          <w:p w14:paraId="02690D5B" w14:textId="7C028A51" w:rsidR="00850B72" w:rsidRPr="009F2B2E" w:rsidRDefault="00850B72" w:rsidP="00850B72">
            <w:pPr>
              <w:pStyle w:val="Geenafstand"/>
              <w:tabs>
                <w:tab w:val="left" w:pos="1134"/>
                <w:tab w:val="left" w:pos="1352"/>
              </w:tabs>
              <w:rPr>
                <w:rFonts w:cstheme="minorHAnsi"/>
                <w:i/>
                <w:iCs/>
                <w:sz w:val="21"/>
                <w:szCs w:val="21"/>
              </w:rPr>
            </w:pPr>
            <w:r w:rsidRPr="009A6EAD">
              <w:rPr>
                <w:rFonts w:cstheme="minorHAnsi"/>
                <w:b/>
                <w:bCs/>
                <w:sz w:val="21"/>
                <w:szCs w:val="21"/>
              </w:rPr>
              <w:t xml:space="preserve">Tijd     </w:t>
            </w:r>
            <w:r w:rsidRPr="009A6EAD">
              <w:rPr>
                <w:rFonts w:cstheme="minorHAnsi"/>
                <w:b/>
                <w:bCs/>
                <w:sz w:val="21"/>
                <w:szCs w:val="21"/>
              </w:rPr>
              <w:tab/>
              <w:t xml:space="preserve">:  </w:t>
            </w:r>
            <w:r w:rsidR="009F2B2E" w:rsidRPr="009F2B2E">
              <w:rPr>
                <w:rFonts w:cstheme="minorHAnsi"/>
                <w:i/>
                <w:iCs/>
                <w:sz w:val="21"/>
                <w:szCs w:val="21"/>
              </w:rPr>
              <w:t>17</w:t>
            </w:r>
            <w:r w:rsidR="006049C1" w:rsidRPr="009F2B2E">
              <w:rPr>
                <w:rFonts w:cstheme="minorHAnsi"/>
                <w:i/>
                <w:iCs/>
                <w:sz w:val="21"/>
                <w:szCs w:val="21"/>
              </w:rPr>
              <w:t>:00-</w:t>
            </w:r>
            <w:r w:rsidR="009F2B2E" w:rsidRPr="009F2B2E">
              <w:rPr>
                <w:rFonts w:cstheme="minorHAnsi"/>
                <w:i/>
                <w:iCs/>
                <w:sz w:val="21"/>
                <w:szCs w:val="21"/>
              </w:rPr>
              <w:t>19</w:t>
            </w:r>
            <w:r w:rsidR="006049C1" w:rsidRPr="009F2B2E">
              <w:rPr>
                <w:rFonts w:cstheme="minorHAnsi"/>
                <w:i/>
                <w:iCs/>
                <w:sz w:val="21"/>
                <w:szCs w:val="21"/>
              </w:rPr>
              <w:t>:00</w:t>
            </w:r>
          </w:p>
          <w:p w14:paraId="543B12D6" w14:textId="1FEC1A02" w:rsidR="00C54619" w:rsidRPr="006049C1" w:rsidRDefault="00850B72" w:rsidP="006D1CE1">
            <w:pPr>
              <w:pStyle w:val="Geenafstand"/>
              <w:tabs>
                <w:tab w:val="left" w:pos="1134"/>
                <w:tab w:val="left" w:pos="1352"/>
              </w:tabs>
              <w:rPr>
                <w:rFonts w:cstheme="minorHAnsi"/>
                <w:i/>
                <w:iCs/>
                <w:sz w:val="21"/>
                <w:szCs w:val="21"/>
              </w:rPr>
            </w:pPr>
            <w:r w:rsidRPr="00C85F91">
              <w:rPr>
                <w:rFonts w:cstheme="minorHAnsi"/>
                <w:b/>
                <w:bCs/>
                <w:sz w:val="21"/>
                <w:szCs w:val="21"/>
              </w:rPr>
              <w:t>Locatie</w:t>
            </w:r>
            <w:r w:rsidRPr="00C85F91">
              <w:rPr>
                <w:rFonts w:cstheme="minorHAnsi"/>
                <w:b/>
                <w:bCs/>
                <w:sz w:val="21"/>
                <w:szCs w:val="21"/>
              </w:rPr>
              <w:tab/>
              <w:t xml:space="preserve">: </w:t>
            </w:r>
            <w:r w:rsidR="00C85F91" w:rsidRPr="00C85F91">
              <w:rPr>
                <w:rFonts w:cstheme="minorHAnsi"/>
                <w:b/>
                <w:bCs/>
                <w:sz w:val="21"/>
                <w:szCs w:val="21"/>
              </w:rPr>
              <w:t xml:space="preserve"> </w:t>
            </w:r>
            <w:r w:rsidR="00226E77">
              <w:rPr>
                <w:rFonts w:cstheme="minorHAnsi"/>
                <w:i/>
                <w:iCs/>
                <w:sz w:val="21"/>
                <w:szCs w:val="21"/>
              </w:rPr>
              <w:t>Porta Mosana College</w:t>
            </w:r>
            <w:r w:rsidR="006049C1" w:rsidRPr="006049C1">
              <w:rPr>
                <w:rFonts w:cstheme="minorHAnsi"/>
                <w:i/>
                <w:iCs/>
                <w:sz w:val="21"/>
                <w:szCs w:val="21"/>
              </w:rPr>
              <w:t xml:space="preserve"> (</w:t>
            </w:r>
            <w:r w:rsidR="00226E77">
              <w:rPr>
                <w:rFonts w:cstheme="minorHAnsi"/>
                <w:i/>
                <w:iCs/>
                <w:sz w:val="21"/>
                <w:szCs w:val="21"/>
              </w:rPr>
              <w:t>Locatie</w:t>
            </w:r>
            <w:r w:rsidR="006049C1" w:rsidRPr="006049C1">
              <w:rPr>
                <w:rFonts w:cstheme="minorHAnsi"/>
                <w:i/>
                <w:iCs/>
                <w:sz w:val="21"/>
                <w:szCs w:val="21"/>
              </w:rPr>
              <w:t xml:space="preserve">: </w:t>
            </w:r>
            <w:r w:rsidR="00226E77">
              <w:rPr>
                <w:rFonts w:cstheme="minorHAnsi"/>
                <w:i/>
                <w:iCs/>
                <w:sz w:val="21"/>
                <w:szCs w:val="21"/>
              </w:rPr>
              <w:t>Oude Molenweg</w:t>
            </w:r>
            <w:r w:rsidR="006049C1" w:rsidRPr="006049C1">
              <w:rPr>
                <w:rFonts w:cstheme="minorHAnsi"/>
                <w:i/>
                <w:iCs/>
                <w:sz w:val="21"/>
                <w:szCs w:val="21"/>
              </w:rPr>
              <w:t>)</w:t>
            </w:r>
          </w:p>
          <w:tbl>
            <w:tblPr>
              <w:tblStyle w:val="Tabelraster"/>
              <w:tblW w:w="0" w:type="auto"/>
              <w:tblLook w:val="04A0" w:firstRow="1" w:lastRow="0" w:firstColumn="1" w:lastColumn="0" w:noHBand="0" w:noVBand="1"/>
            </w:tblPr>
            <w:tblGrid>
              <w:gridCol w:w="5560"/>
              <w:gridCol w:w="4420"/>
            </w:tblGrid>
            <w:tr w:rsidR="00C54619" w:rsidRPr="009A6EAD" w14:paraId="05E6E16F" w14:textId="77777777" w:rsidTr="00C35625">
              <w:trPr>
                <w:trHeight w:val="1853"/>
              </w:trPr>
              <w:tc>
                <w:tcPr>
                  <w:tcW w:w="5560" w:type="dxa"/>
                </w:tcPr>
                <w:p w14:paraId="0B9D60EE" w14:textId="31D72D18" w:rsidR="00C54619" w:rsidRPr="00C85F91" w:rsidRDefault="00C54619" w:rsidP="000C453E">
                  <w:pPr>
                    <w:pStyle w:val="Geenafstand"/>
                    <w:tabs>
                      <w:tab w:val="left" w:pos="1134"/>
                      <w:tab w:val="left" w:pos="1352"/>
                    </w:tabs>
                    <w:contextualSpacing/>
                    <w:rPr>
                      <w:rFonts w:cstheme="minorHAnsi"/>
                      <w:b/>
                      <w:bCs/>
                      <w:sz w:val="21"/>
                      <w:szCs w:val="21"/>
                    </w:rPr>
                  </w:pPr>
                  <w:r w:rsidRPr="00C85F91">
                    <w:rPr>
                      <w:rFonts w:cstheme="minorHAnsi"/>
                      <w:b/>
                      <w:bCs/>
                      <w:sz w:val="21"/>
                      <w:szCs w:val="21"/>
                    </w:rPr>
                    <w:t>M</w:t>
                  </w:r>
                  <w:r w:rsidR="00344FDF">
                    <w:rPr>
                      <w:rFonts w:cstheme="minorHAnsi"/>
                      <w:b/>
                      <w:bCs/>
                      <w:sz w:val="21"/>
                      <w:szCs w:val="21"/>
                    </w:rPr>
                    <w:t>R</w:t>
                  </w:r>
                  <w:r w:rsidRPr="00C85F91">
                    <w:rPr>
                      <w:rFonts w:cstheme="minorHAnsi"/>
                      <w:b/>
                      <w:bCs/>
                      <w:sz w:val="21"/>
                      <w:szCs w:val="21"/>
                    </w:rPr>
                    <w:t xml:space="preserve"> </w:t>
                  </w:r>
                  <w:r w:rsidR="00B8437A" w:rsidRPr="00C85F91">
                    <w:rPr>
                      <w:rFonts w:cstheme="minorHAnsi"/>
                      <w:b/>
                      <w:bCs/>
                      <w:sz w:val="21"/>
                      <w:szCs w:val="21"/>
                    </w:rPr>
                    <w:t xml:space="preserve">Porta Mosana College </w:t>
                  </w:r>
                  <w:r w:rsidR="00D500CF" w:rsidRPr="00C85F91">
                    <w:rPr>
                      <w:rFonts w:cstheme="minorHAnsi"/>
                      <w:b/>
                      <w:bCs/>
                      <w:sz w:val="21"/>
                      <w:szCs w:val="21"/>
                    </w:rPr>
                    <w:t>HV</w:t>
                  </w:r>
                </w:p>
                <w:p w14:paraId="73FAAF48" w14:textId="6A22D86E" w:rsidR="003C1EEE" w:rsidRPr="003C1EEE" w:rsidRDefault="00C54619" w:rsidP="003C1EEE">
                  <w:pPr>
                    <w:pStyle w:val="Geenafstand"/>
                    <w:tabs>
                      <w:tab w:val="left" w:pos="1134"/>
                      <w:tab w:val="left" w:pos="1352"/>
                    </w:tabs>
                    <w:rPr>
                      <w:rFonts w:cstheme="minorHAnsi"/>
                      <w:sz w:val="21"/>
                      <w:szCs w:val="21"/>
                    </w:rPr>
                  </w:pPr>
                  <w:r w:rsidRPr="0050101E">
                    <w:rPr>
                      <w:rFonts w:cstheme="minorHAnsi"/>
                      <w:b/>
                      <w:bCs/>
                      <w:sz w:val="21"/>
                      <w:szCs w:val="21"/>
                    </w:rPr>
                    <w:t>Aanwezig:</w:t>
                  </w:r>
                  <w:r w:rsidR="00D130F2" w:rsidRPr="0050101E">
                    <w:rPr>
                      <w:rFonts w:cstheme="minorHAnsi"/>
                      <w:b/>
                      <w:bCs/>
                      <w:sz w:val="21"/>
                      <w:szCs w:val="21"/>
                    </w:rPr>
                    <w:br/>
                  </w:r>
                  <w:r w:rsidR="003C1EEE" w:rsidRPr="003C1EEE">
                    <w:rPr>
                      <w:rFonts w:cstheme="minorHAnsi"/>
                      <w:sz w:val="21"/>
                      <w:szCs w:val="21"/>
                    </w:rPr>
                    <w:t>Anne-Marie Leufkens</w:t>
                  </w:r>
                </w:p>
                <w:p w14:paraId="732356B0" w14:textId="13EDFB00" w:rsidR="003C1EEE" w:rsidRPr="003C1EEE" w:rsidRDefault="003C1EEE" w:rsidP="003C1EEE">
                  <w:pPr>
                    <w:pStyle w:val="Geenafstand"/>
                    <w:tabs>
                      <w:tab w:val="left" w:pos="1134"/>
                      <w:tab w:val="left" w:pos="1352"/>
                    </w:tabs>
                    <w:rPr>
                      <w:rFonts w:cstheme="minorHAnsi"/>
                      <w:sz w:val="21"/>
                      <w:szCs w:val="21"/>
                      <w:lang w:val="en-US"/>
                    </w:rPr>
                  </w:pPr>
                  <w:r w:rsidRPr="003C1EEE">
                    <w:rPr>
                      <w:rFonts w:cstheme="minorHAnsi"/>
                      <w:sz w:val="21"/>
                      <w:szCs w:val="21"/>
                      <w:lang w:val="en-US"/>
                    </w:rPr>
                    <w:t>Ilse Haagmans</w:t>
                  </w:r>
                </w:p>
                <w:p w14:paraId="2DC18F9B" w14:textId="082A3BBF" w:rsidR="003C1EEE" w:rsidRPr="003C1EEE" w:rsidRDefault="003C1EEE" w:rsidP="003C1EEE">
                  <w:pPr>
                    <w:pStyle w:val="Geenafstand"/>
                    <w:tabs>
                      <w:tab w:val="left" w:pos="1134"/>
                      <w:tab w:val="left" w:pos="1352"/>
                    </w:tabs>
                    <w:rPr>
                      <w:rFonts w:cstheme="minorHAnsi"/>
                      <w:sz w:val="21"/>
                      <w:szCs w:val="21"/>
                      <w:lang w:val="en-US"/>
                    </w:rPr>
                  </w:pPr>
                  <w:r w:rsidRPr="003C1EEE">
                    <w:rPr>
                      <w:rFonts w:cstheme="minorHAnsi"/>
                      <w:sz w:val="21"/>
                      <w:szCs w:val="21"/>
                      <w:lang w:val="en-US"/>
                    </w:rPr>
                    <w:t xml:space="preserve">Linda Hayes </w:t>
                  </w:r>
                  <w:r>
                    <w:rPr>
                      <w:rFonts w:cstheme="minorHAnsi"/>
                      <w:sz w:val="21"/>
                      <w:szCs w:val="21"/>
                      <w:lang w:val="en-US"/>
                    </w:rPr>
                    <w:t>(</w:t>
                  </w:r>
                  <w:r w:rsidRPr="003C1EEE">
                    <w:rPr>
                      <w:rFonts w:cstheme="minorHAnsi"/>
                      <w:sz w:val="21"/>
                      <w:szCs w:val="21"/>
                      <w:lang w:val="en-US"/>
                    </w:rPr>
                    <w:t>secretaris)</w:t>
                  </w:r>
                </w:p>
                <w:p w14:paraId="75AEF5E9" w14:textId="6F6CF532" w:rsidR="003C1EEE" w:rsidRPr="003C1EEE" w:rsidRDefault="003C1EEE" w:rsidP="003C1EEE">
                  <w:pPr>
                    <w:pStyle w:val="Geenafstand"/>
                    <w:tabs>
                      <w:tab w:val="left" w:pos="1134"/>
                      <w:tab w:val="left" w:pos="1352"/>
                    </w:tabs>
                    <w:rPr>
                      <w:rFonts w:cstheme="minorHAnsi"/>
                      <w:sz w:val="21"/>
                      <w:szCs w:val="21"/>
                    </w:rPr>
                  </w:pPr>
                  <w:r w:rsidRPr="003C1EEE">
                    <w:rPr>
                      <w:rFonts w:cstheme="minorHAnsi"/>
                      <w:sz w:val="21"/>
                      <w:szCs w:val="21"/>
                    </w:rPr>
                    <w:t>Loek Penninx</w:t>
                  </w:r>
                </w:p>
                <w:p w14:paraId="541CEC38" w14:textId="42076EBC" w:rsidR="003C1EEE" w:rsidRPr="003C1EEE" w:rsidRDefault="003C1EEE" w:rsidP="003C1EEE">
                  <w:pPr>
                    <w:pStyle w:val="Geenafstand"/>
                    <w:tabs>
                      <w:tab w:val="left" w:pos="1134"/>
                      <w:tab w:val="left" w:pos="1352"/>
                    </w:tabs>
                    <w:rPr>
                      <w:rFonts w:cstheme="minorHAnsi"/>
                      <w:sz w:val="21"/>
                      <w:szCs w:val="21"/>
                    </w:rPr>
                  </w:pPr>
                  <w:r w:rsidRPr="003C1EEE">
                    <w:rPr>
                      <w:rFonts w:cstheme="minorHAnsi"/>
                      <w:sz w:val="21"/>
                      <w:szCs w:val="21"/>
                    </w:rPr>
                    <w:t>Sandra Hommen (voorzitter)</w:t>
                  </w:r>
                </w:p>
                <w:p w14:paraId="749F14DB" w14:textId="322FE79B" w:rsidR="003C1EEE" w:rsidRPr="003C1EEE" w:rsidRDefault="003C1EEE" w:rsidP="003C1EEE">
                  <w:pPr>
                    <w:pStyle w:val="Geenafstand"/>
                    <w:tabs>
                      <w:tab w:val="left" w:pos="1134"/>
                      <w:tab w:val="left" w:pos="1352"/>
                    </w:tabs>
                    <w:rPr>
                      <w:rFonts w:cstheme="minorHAnsi"/>
                      <w:sz w:val="21"/>
                      <w:szCs w:val="21"/>
                    </w:rPr>
                  </w:pPr>
                  <w:r w:rsidRPr="003C1EEE">
                    <w:rPr>
                      <w:rFonts w:cstheme="minorHAnsi"/>
                      <w:sz w:val="21"/>
                      <w:szCs w:val="21"/>
                    </w:rPr>
                    <w:t>Tycho Raedts (penningmeester)</w:t>
                  </w:r>
                </w:p>
                <w:p w14:paraId="77685385" w14:textId="7067054F" w:rsidR="003C1EEE" w:rsidRDefault="003C1EEE" w:rsidP="003C1EEE">
                  <w:pPr>
                    <w:pStyle w:val="Geenafstand"/>
                    <w:tabs>
                      <w:tab w:val="left" w:pos="1134"/>
                      <w:tab w:val="left" w:pos="1352"/>
                    </w:tabs>
                    <w:contextualSpacing/>
                    <w:rPr>
                      <w:rFonts w:cstheme="minorHAnsi"/>
                      <w:sz w:val="21"/>
                      <w:szCs w:val="21"/>
                    </w:rPr>
                  </w:pPr>
                  <w:r w:rsidRPr="003C1EEE">
                    <w:rPr>
                      <w:rFonts w:cstheme="minorHAnsi"/>
                      <w:sz w:val="21"/>
                      <w:szCs w:val="21"/>
                    </w:rPr>
                    <w:t>Wendy Houben</w:t>
                  </w:r>
                </w:p>
                <w:p w14:paraId="0B36F11A" w14:textId="77777777" w:rsidR="003C1EEE" w:rsidRDefault="003C1EEE" w:rsidP="003C1EEE">
                  <w:pPr>
                    <w:pStyle w:val="Geenafstand"/>
                    <w:tabs>
                      <w:tab w:val="left" w:pos="1134"/>
                      <w:tab w:val="left" w:pos="1352"/>
                    </w:tabs>
                    <w:contextualSpacing/>
                    <w:rPr>
                      <w:rFonts w:cstheme="minorHAnsi"/>
                      <w:b/>
                      <w:bCs/>
                      <w:sz w:val="21"/>
                      <w:szCs w:val="21"/>
                    </w:rPr>
                  </w:pPr>
                </w:p>
                <w:p w14:paraId="368AC7D5" w14:textId="78590C39" w:rsidR="003C1EEE" w:rsidRDefault="008E3AE2" w:rsidP="003C1EEE">
                  <w:pPr>
                    <w:pStyle w:val="Geenafstand"/>
                    <w:tabs>
                      <w:tab w:val="left" w:pos="1134"/>
                      <w:tab w:val="left" w:pos="1352"/>
                    </w:tabs>
                    <w:contextualSpacing/>
                    <w:rPr>
                      <w:rFonts w:cstheme="minorHAnsi"/>
                      <w:b/>
                      <w:bCs/>
                      <w:sz w:val="21"/>
                      <w:szCs w:val="21"/>
                    </w:rPr>
                  </w:pPr>
                  <w:r w:rsidRPr="009A6EAD">
                    <w:rPr>
                      <w:rFonts w:cstheme="minorHAnsi"/>
                      <w:b/>
                      <w:bCs/>
                      <w:sz w:val="21"/>
                      <w:szCs w:val="21"/>
                    </w:rPr>
                    <w:t>Afwezig, met kennisgeving:</w:t>
                  </w:r>
                </w:p>
                <w:p w14:paraId="1C481747" w14:textId="3B43A8CD" w:rsidR="00790F34" w:rsidRPr="003C1EEE" w:rsidRDefault="003C1EEE" w:rsidP="006049C1">
                  <w:pPr>
                    <w:pStyle w:val="Geenafstand"/>
                    <w:tabs>
                      <w:tab w:val="left" w:pos="1134"/>
                      <w:tab w:val="left" w:pos="1352"/>
                    </w:tabs>
                    <w:contextualSpacing/>
                    <w:rPr>
                      <w:rFonts w:cstheme="minorHAnsi"/>
                      <w:b/>
                      <w:bCs/>
                      <w:sz w:val="21"/>
                      <w:szCs w:val="21"/>
                    </w:rPr>
                  </w:pPr>
                  <w:r>
                    <w:rPr>
                      <w:rFonts w:cstheme="minorHAnsi"/>
                      <w:sz w:val="21"/>
                      <w:szCs w:val="21"/>
                    </w:rPr>
                    <w:t>Noor Laros</w:t>
                  </w:r>
                </w:p>
              </w:tc>
              <w:tc>
                <w:tcPr>
                  <w:tcW w:w="4420" w:type="dxa"/>
                </w:tcPr>
                <w:p w14:paraId="1475B1A3" w14:textId="28E88EC4" w:rsidR="00D130F2" w:rsidRPr="009A6EAD" w:rsidRDefault="00B8437A" w:rsidP="000C453E">
                  <w:pPr>
                    <w:pStyle w:val="Geenafstand"/>
                    <w:tabs>
                      <w:tab w:val="left" w:pos="1134"/>
                      <w:tab w:val="left" w:pos="1352"/>
                    </w:tabs>
                    <w:contextualSpacing/>
                    <w:rPr>
                      <w:rFonts w:cstheme="minorHAnsi"/>
                      <w:b/>
                      <w:bCs/>
                      <w:sz w:val="21"/>
                      <w:szCs w:val="21"/>
                    </w:rPr>
                  </w:pPr>
                  <w:r w:rsidRPr="009A6EAD">
                    <w:rPr>
                      <w:rFonts w:cstheme="minorHAnsi"/>
                      <w:b/>
                      <w:bCs/>
                      <w:sz w:val="21"/>
                      <w:szCs w:val="21"/>
                    </w:rPr>
                    <w:t xml:space="preserve">Afwezig, </w:t>
                  </w:r>
                  <w:r w:rsidR="00D130F2" w:rsidRPr="009A6EAD">
                    <w:rPr>
                      <w:rFonts w:cstheme="minorHAnsi"/>
                      <w:b/>
                      <w:bCs/>
                      <w:sz w:val="21"/>
                      <w:szCs w:val="21"/>
                    </w:rPr>
                    <w:t>zonder</w:t>
                  </w:r>
                  <w:r w:rsidRPr="009A6EAD">
                    <w:rPr>
                      <w:rFonts w:cstheme="minorHAnsi"/>
                      <w:b/>
                      <w:bCs/>
                      <w:sz w:val="21"/>
                      <w:szCs w:val="21"/>
                    </w:rPr>
                    <w:t xml:space="preserve"> kennisgeving:</w:t>
                  </w:r>
                </w:p>
                <w:p w14:paraId="1E7307ED" w14:textId="77777777" w:rsidR="007B6551" w:rsidRDefault="007B6551" w:rsidP="000C453E">
                  <w:pPr>
                    <w:pStyle w:val="Geenafstand"/>
                    <w:tabs>
                      <w:tab w:val="left" w:pos="1134"/>
                      <w:tab w:val="left" w:pos="1352"/>
                    </w:tabs>
                    <w:contextualSpacing/>
                    <w:rPr>
                      <w:rFonts w:cstheme="minorHAnsi"/>
                      <w:b/>
                      <w:sz w:val="21"/>
                      <w:szCs w:val="21"/>
                    </w:rPr>
                  </w:pPr>
                </w:p>
                <w:p w14:paraId="4BA7F821" w14:textId="72982A5A" w:rsidR="00C54619" w:rsidRPr="006930BC" w:rsidRDefault="00D130F2" w:rsidP="000C453E">
                  <w:pPr>
                    <w:pStyle w:val="Geenafstand"/>
                    <w:tabs>
                      <w:tab w:val="left" w:pos="1134"/>
                      <w:tab w:val="left" w:pos="1352"/>
                    </w:tabs>
                    <w:contextualSpacing/>
                    <w:rPr>
                      <w:rFonts w:cstheme="minorHAnsi"/>
                      <w:bCs/>
                      <w:sz w:val="21"/>
                      <w:szCs w:val="21"/>
                    </w:rPr>
                  </w:pPr>
                  <w:r w:rsidRPr="009A6EAD">
                    <w:rPr>
                      <w:rFonts w:cstheme="minorHAnsi"/>
                      <w:b/>
                      <w:sz w:val="21"/>
                      <w:szCs w:val="21"/>
                    </w:rPr>
                    <w:t>Notulen:</w:t>
                  </w:r>
                  <w:r w:rsidR="00C35625">
                    <w:rPr>
                      <w:rFonts w:cstheme="minorHAnsi"/>
                      <w:b/>
                      <w:sz w:val="21"/>
                      <w:szCs w:val="21"/>
                    </w:rPr>
                    <w:t xml:space="preserve"> </w:t>
                  </w:r>
                  <w:r w:rsidR="003C1EEE" w:rsidRPr="003C1EEE">
                    <w:rPr>
                      <w:rFonts w:cstheme="minorHAnsi"/>
                      <w:bCs/>
                      <w:sz w:val="21"/>
                      <w:szCs w:val="21"/>
                    </w:rPr>
                    <w:t>Tycho Raedts</w:t>
                  </w:r>
                </w:p>
              </w:tc>
            </w:tr>
            <w:tr w:rsidR="00C54619" w:rsidRPr="009A6EAD" w14:paraId="08C3E3FB" w14:textId="77777777" w:rsidTr="00C35625">
              <w:tc>
                <w:tcPr>
                  <w:tcW w:w="5560" w:type="dxa"/>
                </w:tcPr>
                <w:p w14:paraId="056311D4" w14:textId="73B1EF86" w:rsidR="00C54619" w:rsidRPr="009A6EAD" w:rsidRDefault="00B8437A" w:rsidP="00C54619">
                  <w:pPr>
                    <w:pStyle w:val="Geenafstand"/>
                    <w:tabs>
                      <w:tab w:val="left" w:pos="1134"/>
                      <w:tab w:val="left" w:pos="1352"/>
                    </w:tabs>
                    <w:rPr>
                      <w:rFonts w:cstheme="minorHAnsi"/>
                      <w:b/>
                      <w:bCs/>
                      <w:sz w:val="21"/>
                      <w:szCs w:val="21"/>
                    </w:rPr>
                  </w:pPr>
                  <w:r w:rsidRPr="009A6EAD">
                    <w:rPr>
                      <w:rFonts w:cstheme="minorHAnsi"/>
                      <w:b/>
                      <w:bCs/>
                      <w:sz w:val="21"/>
                      <w:szCs w:val="21"/>
                    </w:rPr>
                    <w:t>Directie Porta Mosana College</w:t>
                  </w:r>
                </w:p>
                <w:p w14:paraId="47E3AEF8" w14:textId="1A0C763C" w:rsidR="00C54619" w:rsidRPr="009A6EAD" w:rsidRDefault="00C54619" w:rsidP="00C85F91">
                  <w:pPr>
                    <w:pStyle w:val="Geenafstand"/>
                    <w:tabs>
                      <w:tab w:val="left" w:pos="1134"/>
                      <w:tab w:val="left" w:pos="1352"/>
                    </w:tabs>
                    <w:rPr>
                      <w:rFonts w:cstheme="minorHAnsi"/>
                      <w:bCs/>
                      <w:sz w:val="21"/>
                      <w:szCs w:val="21"/>
                    </w:rPr>
                  </w:pPr>
                  <w:r w:rsidRPr="009A6EAD">
                    <w:rPr>
                      <w:rFonts w:cstheme="minorHAnsi"/>
                      <w:b/>
                      <w:bCs/>
                      <w:sz w:val="21"/>
                      <w:szCs w:val="21"/>
                    </w:rPr>
                    <w:t>Aanwezig</w:t>
                  </w:r>
                  <w:r w:rsidR="00B8437A" w:rsidRPr="009A6EAD">
                    <w:rPr>
                      <w:rFonts w:cstheme="minorHAnsi"/>
                      <w:b/>
                      <w:bCs/>
                      <w:sz w:val="21"/>
                      <w:szCs w:val="21"/>
                    </w:rPr>
                    <w:t>:</w:t>
                  </w:r>
                  <w:r w:rsidR="00D130F2" w:rsidRPr="009A6EAD">
                    <w:rPr>
                      <w:rFonts w:cstheme="minorHAnsi"/>
                      <w:b/>
                      <w:bCs/>
                      <w:sz w:val="21"/>
                      <w:szCs w:val="21"/>
                    </w:rPr>
                    <w:br/>
                  </w:r>
                  <w:r w:rsidR="00D130F2" w:rsidRPr="009A6EAD">
                    <w:rPr>
                      <w:rFonts w:cstheme="minorHAnsi"/>
                      <w:sz w:val="21"/>
                      <w:szCs w:val="21"/>
                    </w:rPr>
                    <w:t xml:space="preserve">Tim Neutelings, </w:t>
                  </w:r>
                  <w:r w:rsidR="00F536B1">
                    <w:rPr>
                      <w:rFonts w:cstheme="minorHAnsi"/>
                      <w:sz w:val="21"/>
                      <w:szCs w:val="21"/>
                    </w:rPr>
                    <w:t>rector</w:t>
                  </w:r>
                  <w:r w:rsidR="00D130F2" w:rsidRPr="009A6EAD">
                    <w:rPr>
                      <w:rFonts w:cstheme="minorHAnsi"/>
                      <w:sz w:val="21"/>
                      <w:szCs w:val="21"/>
                    </w:rPr>
                    <w:t xml:space="preserve"> </w:t>
                  </w:r>
                </w:p>
              </w:tc>
              <w:tc>
                <w:tcPr>
                  <w:tcW w:w="4420" w:type="dxa"/>
                </w:tcPr>
                <w:p w14:paraId="07DE88F7" w14:textId="7E050D9D" w:rsidR="00C35625" w:rsidRDefault="00A82D64" w:rsidP="00C35625">
                  <w:pPr>
                    <w:pStyle w:val="Geenafstand"/>
                    <w:tabs>
                      <w:tab w:val="left" w:pos="1134"/>
                      <w:tab w:val="left" w:pos="1352"/>
                    </w:tabs>
                    <w:rPr>
                      <w:rFonts w:cstheme="minorHAnsi"/>
                      <w:bCs/>
                      <w:sz w:val="21"/>
                      <w:szCs w:val="21"/>
                    </w:rPr>
                  </w:pPr>
                  <w:r w:rsidRPr="00A82D64">
                    <w:rPr>
                      <w:rFonts w:cstheme="minorHAnsi"/>
                      <w:b/>
                      <w:sz w:val="21"/>
                      <w:szCs w:val="21"/>
                    </w:rPr>
                    <w:t>Aanwezig</w:t>
                  </w:r>
                  <w:r w:rsidR="003C1EEE">
                    <w:rPr>
                      <w:rFonts w:cstheme="minorHAnsi"/>
                      <w:b/>
                      <w:sz w:val="21"/>
                      <w:szCs w:val="21"/>
                    </w:rPr>
                    <w:t xml:space="preserve"> </w:t>
                  </w:r>
                  <w:r w:rsidR="003C1EEE" w:rsidRPr="003C1EEE">
                    <w:rPr>
                      <w:rFonts w:cstheme="minorHAnsi"/>
                      <w:bCs/>
                      <w:sz w:val="21"/>
                      <w:szCs w:val="21"/>
                    </w:rPr>
                    <w:t>als deskundige/toehoorder</w:t>
                  </w:r>
                  <w:r w:rsidR="00C35625">
                    <w:rPr>
                      <w:rFonts w:cstheme="minorHAnsi"/>
                      <w:b/>
                      <w:sz w:val="21"/>
                      <w:szCs w:val="21"/>
                    </w:rPr>
                    <w:t>:</w:t>
                  </w:r>
                  <w:r w:rsidRPr="00A82D64">
                    <w:rPr>
                      <w:rFonts w:cstheme="minorHAnsi"/>
                      <w:b/>
                      <w:sz w:val="21"/>
                      <w:szCs w:val="21"/>
                    </w:rPr>
                    <w:t xml:space="preserve"> </w:t>
                  </w:r>
                </w:p>
                <w:p w14:paraId="49923339" w14:textId="06531414" w:rsidR="008810AD" w:rsidRPr="008D3011" w:rsidRDefault="008810AD" w:rsidP="00C54619">
                  <w:pPr>
                    <w:pStyle w:val="Geenafstand"/>
                    <w:tabs>
                      <w:tab w:val="left" w:pos="1134"/>
                      <w:tab w:val="left" w:pos="1352"/>
                    </w:tabs>
                    <w:rPr>
                      <w:rFonts w:cstheme="minorHAnsi"/>
                      <w:bCs/>
                      <w:sz w:val="21"/>
                      <w:szCs w:val="21"/>
                    </w:rPr>
                  </w:pPr>
                </w:p>
              </w:tc>
            </w:tr>
          </w:tbl>
          <w:p w14:paraId="5536F6D0" w14:textId="490E677F" w:rsidR="00C54619" w:rsidRPr="009A6EAD" w:rsidRDefault="00C54619" w:rsidP="006D1CE1">
            <w:pPr>
              <w:pStyle w:val="Geenafstand"/>
              <w:tabs>
                <w:tab w:val="left" w:pos="1134"/>
                <w:tab w:val="left" w:pos="1352"/>
              </w:tabs>
              <w:rPr>
                <w:rFonts w:cstheme="minorHAnsi"/>
                <w:b/>
                <w:bCs/>
                <w:sz w:val="21"/>
                <w:szCs w:val="21"/>
              </w:rPr>
            </w:pPr>
          </w:p>
        </w:tc>
      </w:tr>
    </w:tbl>
    <w:tbl>
      <w:tblPr>
        <w:tblStyle w:val="Tabelraster"/>
        <w:tblpPr w:leftFromText="141" w:rightFromText="141" w:vertAnchor="text" w:horzAnchor="margin" w:tblpXSpec="center" w:tblpY="819"/>
        <w:tblW w:w="10320" w:type="dxa"/>
        <w:tblLook w:val="04A0" w:firstRow="1" w:lastRow="0" w:firstColumn="1" w:lastColumn="0" w:noHBand="0" w:noVBand="1"/>
      </w:tblPr>
      <w:tblGrid>
        <w:gridCol w:w="556"/>
        <w:gridCol w:w="8228"/>
        <w:gridCol w:w="1536"/>
      </w:tblGrid>
      <w:tr w:rsidR="00850B72" w:rsidRPr="009A6EAD" w14:paraId="6236A5F1" w14:textId="77777777" w:rsidTr="00A57691">
        <w:tc>
          <w:tcPr>
            <w:tcW w:w="556" w:type="dxa"/>
          </w:tcPr>
          <w:p w14:paraId="0B2CA612" w14:textId="77777777" w:rsidR="00850B72" w:rsidRPr="009A6EAD" w:rsidRDefault="00850B72" w:rsidP="00850B72">
            <w:pPr>
              <w:pStyle w:val="Geenafstand"/>
              <w:rPr>
                <w:rFonts w:cstheme="minorHAnsi"/>
                <w:sz w:val="21"/>
                <w:szCs w:val="21"/>
              </w:rPr>
            </w:pPr>
          </w:p>
        </w:tc>
        <w:tc>
          <w:tcPr>
            <w:tcW w:w="8228" w:type="dxa"/>
          </w:tcPr>
          <w:p w14:paraId="4AEBBF07" w14:textId="406745FF" w:rsidR="00850B72" w:rsidRPr="009A6EAD" w:rsidRDefault="00850B72" w:rsidP="00850B72">
            <w:pPr>
              <w:pStyle w:val="Geenafstand"/>
              <w:rPr>
                <w:rFonts w:cstheme="minorHAnsi"/>
                <w:sz w:val="21"/>
                <w:szCs w:val="21"/>
              </w:rPr>
            </w:pPr>
          </w:p>
        </w:tc>
        <w:tc>
          <w:tcPr>
            <w:tcW w:w="1536" w:type="dxa"/>
          </w:tcPr>
          <w:p w14:paraId="510C5C1D" w14:textId="14511328" w:rsidR="00850B72" w:rsidRPr="009A6EAD" w:rsidRDefault="0021336F" w:rsidP="00850B72">
            <w:pPr>
              <w:pStyle w:val="Geenafstand"/>
              <w:jc w:val="right"/>
              <w:rPr>
                <w:rFonts w:cstheme="minorHAnsi"/>
                <w:b/>
                <w:sz w:val="21"/>
                <w:szCs w:val="21"/>
              </w:rPr>
            </w:pPr>
            <w:r w:rsidRPr="009A6EAD">
              <w:rPr>
                <w:rFonts w:cstheme="minorHAnsi"/>
                <w:b/>
                <w:sz w:val="21"/>
                <w:szCs w:val="21"/>
              </w:rPr>
              <w:t>Actie</w:t>
            </w:r>
          </w:p>
        </w:tc>
      </w:tr>
      <w:tr w:rsidR="00850B72" w:rsidRPr="009A6EAD" w14:paraId="1411C833" w14:textId="77777777" w:rsidTr="00A57691">
        <w:tc>
          <w:tcPr>
            <w:tcW w:w="556" w:type="dxa"/>
          </w:tcPr>
          <w:p w14:paraId="7BD3796D" w14:textId="1C1136BF" w:rsidR="00850B72" w:rsidRPr="009A6EAD" w:rsidRDefault="00A669A2" w:rsidP="00A669A2">
            <w:pPr>
              <w:pStyle w:val="Geenafstand"/>
              <w:rPr>
                <w:rFonts w:cstheme="minorHAnsi"/>
                <w:b/>
                <w:sz w:val="21"/>
                <w:szCs w:val="21"/>
              </w:rPr>
            </w:pPr>
            <w:r>
              <w:rPr>
                <w:rFonts w:cstheme="minorHAnsi"/>
                <w:b/>
                <w:sz w:val="21"/>
                <w:szCs w:val="21"/>
              </w:rPr>
              <w:t>1.</w:t>
            </w:r>
          </w:p>
        </w:tc>
        <w:tc>
          <w:tcPr>
            <w:tcW w:w="8228" w:type="dxa"/>
          </w:tcPr>
          <w:p w14:paraId="7AE64F38" w14:textId="3BF5B919" w:rsidR="00D130F2" w:rsidRPr="009A6EAD" w:rsidRDefault="00850B72" w:rsidP="000B673C">
            <w:pPr>
              <w:pStyle w:val="Geenafstand"/>
              <w:rPr>
                <w:rFonts w:cstheme="minorHAnsi"/>
                <w:color w:val="000000" w:themeColor="text1"/>
                <w:sz w:val="21"/>
                <w:szCs w:val="21"/>
              </w:rPr>
            </w:pPr>
            <w:r w:rsidRPr="009A6EAD">
              <w:rPr>
                <w:rFonts w:cstheme="minorHAnsi"/>
                <w:b/>
                <w:sz w:val="21"/>
                <w:szCs w:val="21"/>
              </w:rPr>
              <w:t xml:space="preserve">Opening </w:t>
            </w:r>
            <w:r w:rsidR="001E2DB6" w:rsidRPr="009A6EAD">
              <w:rPr>
                <w:rFonts w:cstheme="minorHAnsi"/>
                <w:b/>
                <w:sz w:val="21"/>
                <w:szCs w:val="21"/>
              </w:rPr>
              <w:t>en vaststelling agenda</w:t>
            </w:r>
            <w:r w:rsidR="00382E04" w:rsidRPr="009A6EAD">
              <w:rPr>
                <w:rFonts w:cstheme="minorHAnsi"/>
                <w:b/>
                <w:sz w:val="21"/>
                <w:szCs w:val="21"/>
              </w:rPr>
              <w:br/>
            </w:r>
            <w:r w:rsidR="00C35625">
              <w:rPr>
                <w:rFonts w:cstheme="minorHAnsi"/>
                <w:color w:val="000000" w:themeColor="text1"/>
                <w:sz w:val="21"/>
                <w:szCs w:val="21"/>
              </w:rPr>
              <w:t>Sandra</w:t>
            </w:r>
            <w:r w:rsidR="008810AD" w:rsidRPr="008810AD">
              <w:rPr>
                <w:rFonts w:cstheme="minorHAnsi"/>
                <w:color w:val="000000" w:themeColor="text1"/>
                <w:sz w:val="21"/>
                <w:szCs w:val="21"/>
              </w:rPr>
              <w:t xml:space="preserve"> opent de vergadering. De agenda wordt ongewijzigd vastgesteld.</w:t>
            </w:r>
          </w:p>
        </w:tc>
        <w:tc>
          <w:tcPr>
            <w:tcW w:w="1536" w:type="dxa"/>
          </w:tcPr>
          <w:p w14:paraId="707A04A9" w14:textId="43339CD8" w:rsidR="00850B72" w:rsidRPr="009A6EAD" w:rsidRDefault="00850B72" w:rsidP="00D130F2">
            <w:pPr>
              <w:pStyle w:val="Geenafstand"/>
              <w:tabs>
                <w:tab w:val="left" w:pos="1052"/>
              </w:tabs>
              <w:rPr>
                <w:rFonts w:cstheme="minorHAnsi"/>
                <w:bCs/>
                <w:sz w:val="21"/>
                <w:szCs w:val="21"/>
              </w:rPr>
            </w:pPr>
          </w:p>
        </w:tc>
      </w:tr>
      <w:tr w:rsidR="0073260B" w:rsidRPr="009A6EAD" w14:paraId="16EA9169" w14:textId="77777777" w:rsidTr="00A57691">
        <w:tc>
          <w:tcPr>
            <w:tcW w:w="556" w:type="dxa"/>
          </w:tcPr>
          <w:p w14:paraId="6D100B52" w14:textId="77777777" w:rsidR="0073260B" w:rsidRPr="009A6EAD" w:rsidRDefault="0073260B" w:rsidP="000D3A45">
            <w:pPr>
              <w:pStyle w:val="Geenafstand"/>
              <w:rPr>
                <w:rFonts w:cstheme="minorHAnsi"/>
                <w:b/>
                <w:bCs/>
                <w:sz w:val="21"/>
                <w:szCs w:val="21"/>
              </w:rPr>
            </w:pPr>
          </w:p>
        </w:tc>
        <w:tc>
          <w:tcPr>
            <w:tcW w:w="8228" w:type="dxa"/>
          </w:tcPr>
          <w:p w14:paraId="1B8F28A0" w14:textId="77777777" w:rsidR="0073260B" w:rsidRDefault="0073260B" w:rsidP="000D3A45">
            <w:pPr>
              <w:pStyle w:val="Geenafstand"/>
              <w:rPr>
                <w:rFonts w:cstheme="minorHAnsi"/>
                <w:b/>
                <w:bCs/>
                <w:sz w:val="21"/>
                <w:szCs w:val="21"/>
              </w:rPr>
            </w:pPr>
          </w:p>
        </w:tc>
        <w:tc>
          <w:tcPr>
            <w:tcW w:w="1536" w:type="dxa"/>
          </w:tcPr>
          <w:p w14:paraId="5E1641E3" w14:textId="77777777" w:rsidR="0073260B" w:rsidRDefault="0073260B" w:rsidP="000D3A45">
            <w:pPr>
              <w:pStyle w:val="Geenafstand"/>
              <w:jc w:val="right"/>
              <w:rPr>
                <w:rFonts w:cstheme="minorHAnsi"/>
                <w:sz w:val="21"/>
                <w:szCs w:val="21"/>
              </w:rPr>
            </w:pPr>
          </w:p>
        </w:tc>
      </w:tr>
      <w:tr w:rsidR="000D3A45" w:rsidRPr="009A6EAD" w14:paraId="7A19DCC2" w14:textId="77777777" w:rsidTr="00A57691">
        <w:tc>
          <w:tcPr>
            <w:tcW w:w="556" w:type="dxa"/>
          </w:tcPr>
          <w:p w14:paraId="093A094C" w14:textId="617B038B" w:rsidR="000D3A45" w:rsidRPr="009A6EAD" w:rsidRDefault="00F9378D" w:rsidP="000D3A45">
            <w:pPr>
              <w:pStyle w:val="Geenafstand"/>
              <w:rPr>
                <w:rFonts w:cstheme="minorHAnsi"/>
                <w:b/>
                <w:bCs/>
                <w:sz w:val="21"/>
                <w:szCs w:val="21"/>
              </w:rPr>
            </w:pPr>
            <w:r w:rsidRPr="009A6EAD">
              <w:rPr>
                <w:rFonts w:cstheme="minorHAnsi"/>
                <w:b/>
                <w:bCs/>
                <w:sz w:val="21"/>
                <w:szCs w:val="21"/>
              </w:rPr>
              <w:t xml:space="preserve">2. </w:t>
            </w:r>
          </w:p>
        </w:tc>
        <w:tc>
          <w:tcPr>
            <w:tcW w:w="8228" w:type="dxa"/>
          </w:tcPr>
          <w:p w14:paraId="12836800" w14:textId="5DD723DF" w:rsidR="000D3A45" w:rsidRPr="009A6EAD" w:rsidRDefault="00D328C0" w:rsidP="00CC07BD">
            <w:pPr>
              <w:pStyle w:val="Geenafstand"/>
              <w:rPr>
                <w:rFonts w:cstheme="minorHAnsi"/>
                <w:sz w:val="21"/>
                <w:szCs w:val="21"/>
              </w:rPr>
            </w:pPr>
            <w:r>
              <w:rPr>
                <w:rFonts w:cstheme="minorHAnsi"/>
                <w:b/>
                <w:bCs/>
                <w:sz w:val="21"/>
                <w:szCs w:val="21"/>
              </w:rPr>
              <w:t>N</w:t>
            </w:r>
            <w:r w:rsidR="000D3A45" w:rsidRPr="009A6EAD">
              <w:rPr>
                <w:rFonts w:cstheme="minorHAnsi"/>
                <w:b/>
                <w:bCs/>
                <w:sz w:val="21"/>
                <w:szCs w:val="21"/>
              </w:rPr>
              <w:t>otulen M</w:t>
            </w:r>
            <w:r w:rsidR="00344FDF">
              <w:rPr>
                <w:rFonts w:cstheme="minorHAnsi"/>
                <w:b/>
                <w:bCs/>
                <w:sz w:val="21"/>
                <w:szCs w:val="21"/>
              </w:rPr>
              <w:t>R</w:t>
            </w:r>
            <w:r w:rsidR="000D3A45" w:rsidRPr="009A6EAD">
              <w:rPr>
                <w:rFonts w:cstheme="minorHAnsi"/>
                <w:b/>
                <w:bCs/>
                <w:sz w:val="21"/>
                <w:szCs w:val="21"/>
              </w:rPr>
              <w:t xml:space="preserve"> vergadering </w:t>
            </w:r>
            <w:r w:rsidR="000D3A45" w:rsidRPr="009A6EAD">
              <w:rPr>
                <w:rFonts w:cstheme="minorHAnsi"/>
                <w:b/>
                <w:bCs/>
                <w:i/>
                <w:iCs/>
                <w:sz w:val="21"/>
                <w:szCs w:val="21"/>
              </w:rPr>
              <w:br/>
            </w:r>
            <w:r w:rsidR="003C1EEE" w:rsidRPr="003C1EEE">
              <w:rPr>
                <w:rFonts w:cstheme="minorHAnsi"/>
                <w:sz w:val="21"/>
                <w:szCs w:val="21"/>
              </w:rPr>
              <w:t>De notulen worden ongewijzigd vastgesteld. Wel moet de absentie kloppend gemaakt worden: Loek was aanwezig, Ilse afwezig met kennisgeving.</w:t>
            </w:r>
          </w:p>
        </w:tc>
        <w:tc>
          <w:tcPr>
            <w:tcW w:w="1536" w:type="dxa"/>
            <w:vAlign w:val="bottom"/>
          </w:tcPr>
          <w:p w14:paraId="5639951A" w14:textId="6A664121" w:rsidR="000D3A45" w:rsidRPr="009A6EAD" w:rsidRDefault="000D3A45" w:rsidP="00CC07BD">
            <w:pPr>
              <w:pStyle w:val="Geenafstand"/>
              <w:jc w:val="right"/>
              <w:rPr>
                <w:rFonts w:cstheme="minorHAnsi"/>
                <w:sz w:val="21"/>
                <w:szCs w:val="21"/>
              </w:rPr>
            </w:pPr>
          </w:p>
        </w:tc>
      </w:tr>
      <w:tr w:rsidR="000D3A45" w:rsidRPr="009A6EAD" w14:paraId="7C0192EE" w14:textId="77777777" w:rsidTr="00A57691">
        <w:tc>
          <w:tcPr>
            <w:tcW w:w="556" w:type="dxa"/>
          </w:tcPr>
          <w:p w14:paraId="115C2955" w14:textId="77777777" w:rsidR="000D3A45" w:rsidRPr="009A6EAD" w:rsidRDefault="000D3A45" w:rsidP="000D3A45">
            <w:pPr>
              <w:pStyle w:val="Geenafstand"/>
              <w:rPr>
                <w:rFonts w:cstheme="minorHAnsi"/>
                <w:sz w:val="21"/>
                <w:szCs w:val="21"/>
              </w:rPr>
            </w:pPr>
          </w:p>
        </w:tc>
        <w:tc>
          <w:tcPr>
            <w:tcW w:w="8228" w:type="dxa"/>
          </w:tcPr>
          <w:p w14:paraId="17AA57AE" w14:textId="77777777" w:rsidR="000D3A45" w:rsidRPr="009A6EAD" w:rsidRDefault="000D3A45" w:rsidP="000D3A45">
            <w:pPr>
              <w:pStyle w:val="Geenafstand"/>
              <w:rPr>
                <w:rFonts w:cstheme="minorHAnsi"/>
                <w:sz w:val="21"/>
                <w:szCs w:val="21"/>
              </w:rPr>
            </w:pPr>
          </w:p>
        </w:tc>
        <w:tc>
          <w:tcPr>
            <w:tcW w:w="1536" w:type="dxa"/>
          </w:tcPr>
          <w:p w14:paraId="7CF271B8" w14:textId="77777777" w:rsidR="000D3A45" w:rsidRPr="009A6EAD" w:rsidRDefault="000D3A45" w:rsidP="000D3A45">
            <w:pPr>
              <w:pStyle w:val="Geenafstand"/>
              <w:jc w:val="right"/>
              <w:rPr>
                <w:rFonts w:cstheme="minorHAnsi"/>
                <w:sz w:val="21"/>
                <w:szCs w:val="21"/>
              </w:rPr>
            </w:pPr>
          </w:p>
        </w:tc>
      </w:tr>
      <w:tr w:rsidR="000D3A45" w:rsidRPr="009A6EAD" w14:paraId="71250FC0" w14:textId="77777777" w:rsidTr="00A57691">
        <w:tc>
          <w:tcPr>
            <w:tcW w:w="556" w:type="dxa"/>
          </w:tcPr>
          <w:p w14:paraId="12DFFCD0" w14:textId="5AF7AAF0" w:rsidR="000D3A45" w:rsidRPr="009A6EAD" w:rsidRDefault="000D3A45" w:rsidP="000D3A45">
            <w:pPr>
              <w:pStyle w:val="Geenafstand"/>
              <w:rPr>
                <w:rFonts w:cstheme="minorHAnsi"/>
                <w:sz w:val="21"/>
                <w:szCs w:val="21"/>
              </w:rPr>
            </w:pPr>
            <w:r w:rsidRPr="009A6EAD">
              <w:rPr>
                <w:rFonts w:cstheme="minorHAnsi"/>
                <w:b/>
                <w:sz w:val="21"/>
                <w:szCs w:val="21"/>
              </w:rPr>
              <w:t>3.</w:t>
            </w:r>
          </w:p>
        </w:tc>
        <w:tc>
          <w:tcPr>
            <w:tcW w:w="8228" w:type="dxa"/>
          </w:tcPr>
          <w:p w14:paraId="00F3D268" w14:textId="3CE46206" w:rsidR="00F9378D" w:rsidRDefault="007D520F" w:rsidP="00D12D5D">
            <w:pPr>
              <w:spacing w:after="0" w:line="240" w:lineRule="auto"/>
              <w:rPr>
                <w:rFonts w:cstheme="minorHAnsi"/>
                <w:b/>
                <w:bCs/>
                <w:sz w:val="21"/>
                <w:szCs w:val="21"/>
              </w:rPr>
            </w:pPr>
            <w:r>
              <w:rPr>
                <w:rFonts w:cstheme="minorHAnsi"/>
                <w:b/>
                <w:bCs/>
                <w:sz w:val="21"/>
                <w:szCs w:val="21"/>
              </w:rPr>
              <w:t xml:space="preserve">Vast agendapunt: </w:t>
            </w:r>
            <w:r w:rsidR="00D12D5D" w:rsidRPr="009A6EAD">
              <w:rPr>
                <w:rFonts w:cstheme="minorHAnsi"/>
                <w:b/>
                <w:bCs/>
                <w:sz w:val="21"/>
                <w:szCs w:val="21"/>
              </w:rPr>
              <w:t>Mededelingen</w:t>
            </w:r>
            <w:r w:rsidR="003C1EEE">
              <w:rPr>
                <w:rFonts w:cstheme="minorHAnsi"/>
                <w:b/>
                <w:bCs/>
                <w:sz w:val="21"/>
                <w:szCs w:val="21"/>
              </w:rPr>
              <w:t xml:space="preserve"> / Mededelingen GMR</w:t>
            </w:r>
            <w:r w:rsidR="00DA2FBB">
              <w:rPr>
                <w:rFonts w:cstheme="minorHAnsi"/>
                <w:b/>
                <w:bCs/>
                <w:sz w:val="21"/>
                <w:szCs w:val="21"/>
              </w:rPr>
              <w:t>:</w:t>
            </w:r>
            <w:r w:rsidR="00D12D5D" w:rsidRPr="009A6EAD">
              <w:rPr>
                <w:rFonts w:cstheme="minorHAnsi"/>
                <w:b/>
                <w:bCs/>
                <w:sz w:val="21"/>
                <w:szCs w:val="21"/>
              </w:rPr>
              <w:t xml:space="preserve"> </w:t>
            </w:r>
            <w:r w:rsidR="0027011F">
              <w:rPr>
                <w:rFonts w:cstheme="minorHAnsi"/>
                <w:b/>
                <w:bCs/>
                <w:sz w:val="21"/>
                <w:szCs w:val="21"/>
              </w:rPr>
              <w:t xml:space="preserve"> </w:t>
            </w:r>
          </w:p>
          <w:p w14:paraId="44752DD1" w14:textId="77777777" w:rsidR="003C1EEE" w:rsidRPr="003C1EEE" w:rsidRDefault="003C1EEE" w:rsidP="003C1EEE">
            <w:pPr>
              <w:spacing w:after="0" w:line="240" w:lineRule="auto"/>
              <w:rPr>
                <w:rFonts w:cstheme="minorHAnsi"/>
                <w:sz w:val="21"/>
                <w:szCs w:val="21"/>
              </w:rPr>
            </w:pPr>
            <w:r w:rsidRPr="003C1EEE">
              <w:rPr>
                <w:rFonts w:cstheme="minorHAnsi"/>
                <w:sz w:val="21"/>
                <w:szCs w:val="21"/>
              </w:rPr>
              <w:t>Tijdens afgelopen GMR is de schoolgids besproken:</w:t>
            </w:r>
          </w:p>
          <w:p w14:paraId="3CA1E060" w14:textId="7F09C59A" w:rsidR="003C1EEE" w:rsidRDefault="003C1EEE" w:rsidP="003C1EEE">
            <w:pPr>
              <w:pStyle w:val="Lijstalinea"/>
              <w:numPr>
                <w:ilvl w:val="0"/>
                <w:numId w:val="41"/>
              </w:numPr>
              <w:spacing w:after="0" w:line="240" w:lineRule="auto"/>
              <w:rPr>
                <w:rFonts w:cstheme="minorHAnsi"/>
                <w:sz w:val="21"/>
                <w:szCs w:val="21"/>
              </w:rPr>
            </w:pPr>
            <w:proofErr w:type="spellStart"/>
            <w:r>
              <w:rPr>
                <w:rFonts w:cstheme="minorHAnsi"/>
                <w:sz w:val="21"/>
                <w:szCs w:val="21"/>
              </w:rPr>
              <w:t>Vapes</w:t>
            </w:r>
            <w:proofErr w:type="spellEnd"/>
            <w:r>
              <w:rPr>
                <w:rFonts w:cstheme="minorHAnsi"/>
                <w:sz w:val="21"/>
                <w:szCs w:val="21"/>
              </w:rPr>
              <w:t xml:space="preserve"> zullen worden opgenomen in het anti-rookbeleid</w:t>
            </w:r>
            <w:r w:rsidRPr="003C1EEE">
              <w:rPr>
                <w:rFonts w:cstheme="minorHAnsi"/>
                <w:sz w:val="21"/>
                <w:szCs w:val="21"/>
              </w:rPr>
              <w:t>;</w:t>
            </w:r>
          </w:p>
          <w:p w14:paraId="5E527F0E" w14:textId="767FFD0D" w:rsidR="003C1EEE" w:rsidRPr="003C1EEE" w:rsidRDefault="003C1EEE" w:rsidP="003C1EEE">
            <w:pPr>
              <w:pStyle w:val="Lijstalinea"/>
              <w:numPr>
                <w:ilvl w:val="0"/>
                <w:numId w:val="41"/>
              </w:numPr>
              <w:spacing w:after="0" w:line="240" w:lineRule="auto"/>
              <w:rPr>
                <w:rFonts w:cstheme="minorHAnsi"/>
                <w:sz w:val="21"/>
                <w:szCs w:val="21"/>
              </w:rPr>
            </w:pPr>
            <w:r>
              <w:rPr>
                <w:rFonts w:cstheme="minorHAnsi"/>
                <w:sz w:val="21"/>
                <w:szCs w:val="21"/>
              </w:rPr>
              <w:t>Het t</w:t>
            </w:r>
            <w:r w:rsidRPr="003C1EEE">
              <w:rPr>
                <w:rFonts w:cstheme="minorHAnsi"/>
                <w:sz w:val="21"/>
                <w:szCs w:val="21"/>
              </w:rPr>
              <w:t xml:space="preserve">elefoonbeleid zal </w:t>
            </w:r>
            <w:r>
              <w:rPr>
                <w:rFonts w:cstheme="minorHAnsi"/>
                <w:sz w:val="21"/>
                <w:szCs w:val="21"/>
              </w:rPr>
              <w:t xml:space="preserve">officieel </w:t>
            </w:r>
            <w:r w:rsidRPr="003C1EEE">
              <w:rPr>
                <w:rFonts w:cstheme="minorHAnsi"/>
                <w:sz w:val="21"/>
                <w:szCs w:val="21"/>
              </w:rPr>
              <w:t>benoemd worden.</w:t>
            </w:r>
          </w:p>
          <w:p w14:paraId="1DE11BD9" w14:textId="7E7343BA" w:rsidR="003C1EEE" w:rsidRPr="003C1EEE" w:rsidRDefault="003C1EEE" w:rsidP="003C1EEE">
            <w:pPr>
              <w:spacing w:after="0" w:line="240" w:lineRule="auto"/>
              <w:rPr>
                <w:rFonts w:cstheme="minorHAnsi"/>
                <w:sz w:val="21"/>
                <w:szCs w:val="21"/>
              </w:rPr>
            </w:pPr>
            <w:r w:rsidRPr="003C1EEE">
              <w:rPr>
                <w:rFonts w:cstheme="minorHAnsi"/>
                <w:sz w:val="21"/>
                <w:szCs w:val="21"/>
              </w:rPr>
              <w:t xml:space="preserve">Daarnaast ging het over financiële reserves. Porta staat er in principe goed voor en heeft redelijke reserves, maar Tim maakt daarbij wel de kanttekening dat </w:t>
            </w:r>
            <w:r>
              <w:rPr>
                <w:rFonts w:cstheme="minorHAnsi"/>
                <w:sz w:val="21"/>
                <w:szCs w:val="21"/>
              </w:rPr>
              <w:t xml:space="preserve">de </w:t>
            </w:r>
            <w:r w:rsidRPr="003C1EEE">
              <w:rPr>
                <w:rFonts w:cstheme="minorHAnsi"/>
                <w:sz w:val="21"/>
                <w:szCs w:val="21"/>
              </w:rPr>
              <w:t xml:space="preserve">reserves veelal gaan naar zaken waar we ‘onterecht’ (te veel) voor betalen, zoals Porta </w:t>
            </w:r>
            <w:proofErr w:type="spellStart"/>
            <w:r w:rsidRPr="003C1EEE">
              <w:rPr>
                <w:rFonts w:cstheme="minorHAnsi"/>
                <w:sz w:val="21"/>
                <w:szCs w:val="21"/>
              </w:rPr>
              <w:t>Cabins</w:t>
            </w:r>
            <w:proofErr w:type="spellEnd"/>
            <w:r w:rsidRPr="003C1EEE">
              <w:rPr>
                <w:rFonts w:cstheme="minorHAnsi"/>
                <w:sz w:val="21"/>
                <w:szCs w:val="21"/>
              </w:rPr>
              <w:t>.</w:t>
            </w:r>
          </w:p>
          <w:p w14:paraId="5FF60C8D" w14:textId="39792CF6" w:rsidR="003C1EEE" w:rsidRPr="003C1EEE" w:rsidRDefault="003C1EEE" w:rsidP="003C1EEE">
            <w:pPr>
              <w:spacing w:after="0" w:line="240" w:lineRule="auto"/>
              <w:rPr>
                <w:rFonts w:cstheme="minorHAnsi"/>
                <w:sz w:val="21"/>
                <w:szCs w:val="21"/>
              </w:rPr>
            </w:pPr>
            <w:r>
              <w:rPr>
                <w:rFonts w:cstheme="minorHAnsi"/>
                <w:sz w:val="21"/>
                <w:szCs w:val="21"/>
              </w:rPr>
              <w:t>Ook</w:t>
            </w:r>
            <w:r w:rsidRPr="003C1EEE">
              <w:rPr>
                <w:rFonts w:cstheme="minorHAnsi"/>
                <w:sz w:val="21"/>
                <w:szCs w:val="21"/>
              </w:rPr>
              <w:t xml:space="preserve"> is het gegaan over de relatie tussen LVO en de gemeente, waarbij specifiek is stilgestaan bij een gemeenschappelijk sportcomplex in Maastricht.</w:t>
            </w:r>
          </w:p>
          <w:p w14:paraId="7D4C6A51" w14:textId="4EEDB9F8" w:rsidR="003C1EEE" w:rsidRPr="003C1EEE" w:rsidRDefault="003C1EEE" w:rsidP="003C1EEE">
            <w:pPr>
              <w:spacing w:after="0" w:line="240" w:lineRule="auto"/>
              <w:rPr>
                <w:rFonts w:cstheme="minorHAnsi"/>
                <w:sz w:val="21"/>
                <w:szCs w:val="21"/>
              </w:rPr>
            </w:pPr>
            <w:r>
              <w:rPr>
                <w:rFonts w:cstheme="minorHAnsi"/>
                <w:sz w:val="21"/>
                <w:szCs w:val="21"/>
              </w:rPr>
              <w:t>Daarnaast</w:t>
            </w:r>
            <w:r w:rsidRPr="003C1EEE">
              <w:rPr>
                <w:rFonts w:cstheme="minorHAnsi"/>
                <w:sz w:val="21"/>
                <w:szCs w:val="21"/>
              </w:rPr>
              <w:t xml:space="preserve"> is het gegaan over de sturing vanuit de overheid in het onderwijs. Dit ligt nog bij het ministerie.</w:t>
            </w:r>
          </w:p>
          <w:p w14:paraId="35F283B1" w14:textId="7797913F" w:rsidR="00DA566C" w:rsidRPr="00125D4C" w:rsidRDefault="003C1EEE" w:rsidP="003C1EEE">
            <w:pPr>
              <w:spacing w:after="0" w:line="240" w:lineRule="auto"/>
              <w:rPr>
                <w:rFonts w:cstheme="minorHAnsi"/>
                <w:sz w:val="21"/>
                <w:szCs w:val="21"/>
              </w:rPr>
            </w:pPr>
            <w:r w:rsidRPr="003C1EEE">
              <w:rPr>
                <w:rFonts w:cstheme="minorHAnsi"/>
                <w:sz w:val="21"/>
                <w:szCs w:val="21"/>
              </w:rPr>
              <w:t>Tot slot ging het over taal: leesvaardigheid is de basis van het ‘kunnen uitdrukken’, het taalniveau is achteruit aan het gaan.</w:t>
            </w:r>
          </w:p>
        </w:tc>
        <w:tc>
          <w:tcPr>
            <w:tcW w:w="1536" w:type="dxa"/>
            <w:vAlign w:val="bottom"/>
          </w:tcPr>
          <w:p w14:paraId="33B2E5C2" w14:textId="750BFE27" w:rsidR="0060082F" w:rsidRPr="009A6EAD" w:rsidRDefault="003C1EEE" w:rsidP="00206C84">
            <w:pPr>
              <w:pStyle w:val="Geenafstand"/>
              <w:jc w:val="right"/>
              <w:rPr>
                <w:rFonts w:cstheme="minorHAnsi"/>
                <w:sz w:val="21"/>
                <w:szCs w:val="21"/>
              </w:rPr>
            </w:pPr>
            <w:r>
              <w:rPr>
                <w:rFonts w:cstheme="minorHAnsi"/>
                <w:sz w:val="21"/>
                <w:szCs w:val="21"/>
              </w:rPr>
              <w:t>Anne-Marie</w:t>
            </w:r>
          </w:p>
        </w:tc>
      </w:tr>
      <w:tr w:rsidR="000D3A45" w:rsidRPr="009A6EAD" w14:paraId="568FDC31" w14:textId="77777777" w:rsidTr="00A57691">
        <w:tc>
          <w:tcPr>
            <w:tcW w:w="556" w:type="dxa"/>
          </w:tcPr>
          <w:p w14:paraId="37C53F47" w14:textId="5588AC1D" w:rsidR="000D3A45" w:rsidRPr="009A6EAD" w:rsidRDefault="000D3A45" w:rsidP="000D3A45">
            <w:pPr>
              <w:pStyle w:val="Geenafstand"/>
              <w:rPr>
                <w:rFonts w:cstheme="minorHAnsi"/>
                <w:b/>
                <w:bCs/>
                <w:sz w:val="21"/>
                <w:szCs w:val="21"/>
              </w:rPr>
            </w:pPr>
          </w:p>
        </w:tc>
        <w:tc>
          <w:tcPr>
            <w:tcW w:w="8228" w:type="dxa"/>
          </w:tcPr>
          <w:p w14:paraId="25195C70" w14:textId="7A4C2086" w:rsidR="000D3A45" w:rsidRPr="009A6EAD" w:rsidRDefault="000D3A45" w:rsidP="000D3A45">
            <w:pPr>
              <w:pStyle w:val="Geenafstand"/>
              <w:rPr>
                <w:rFonts w:cstheme="minorHAnsi"/>
                <w:sz w:val="21"/>
                <w:szCs w:val="21"/>
              </w:rPr>
            </w:pPr>
          </w:p>
        </w:tc>
        <w:tc>
          <w:tcPr>
            <w:tcW w:w="1536" w:type="dxa"/>
          </w:tcPr>
          <w:p w14:paraId="58FBFFC4" w14:textId="77777777" w:rsidR="000D3A45" w:rsidRPr="009A6EAD" w:rsidRDefault="000D3A45" w:rsidP="000D3A45">
            <w:pPr>
              <w:pStyle w:val="Geenafstand"/>
              <w:jc w:val="right"/>
              <w:rPr>
                <w:rFonts w:cstheme="minorHAnsi"/>
                <w:sz w:val="21"/>
                <w:szCs w:val="21"/>
              </w:rPr>
            </w:pPr>
          </w:p>
        </w:tc>
      </w:tr>
      <w:tr w:rsidR="00476068" w:rsidRPr="009A6EAD" w14:paraId="69BD9950" w14:textId="77777777" w:rsidTr="00A57691">
        <w:trPr>
          <w:trHeight w:val="292"/>
        </w:trPr>
        <w:tc>
          <w:tcPr>
            <w:tcW w:w="556" w:type="dxa"/>
            <w:tcBorders>
              <w:bottom w:val="single" w:sz="4" w:space="0" w:color="auto"/>
            </w:tcBorders>
          </w:tcPr>
          <w:p w14:paraId="2F8558AC" w14:textId="31E9B596" w:rsidR="00476068" w:rsidRPr="009A6EAD" w:rsidRDefault="003C1EEE" w:rsidP="00476068">
            <w:pPr>
              <w:pStyle w:val="Geenafstand"/>
              <w:rPr>
                <w:rFonts w:cstheme="minorHAnsi"/>
                <w:b/>
                <w:sz w:val="21"/>
                <w:szCs w:val="21"/>
              </w:rPr>
            </w:pPr>
            <w:r>
              <w:rPr>
                <w:rFonts w:cstheme="minorHAnsi"/>
                <w:b/>
                <w:sz w:val="21"/>
                <w:szCs w:val="21"/>
              </w:rPr>
              <w:lastRenderedPageBreak/>
              <w:t>4</w:t>
            </w:r>
            <w:r w:rsidR="00476068" w:rsidRPr="009A6EAD">
              <w:rPr>
                <w:rFonts w:cstheme="minorHAnsi"/>
                <w:b/>
                <w:sz w:val="21"/>
                <w:szCs w:val="21"/>
              </w:rPr>
              <w:t>.</w:t>
            </w:r>
          </w:p>
        </w:tc>
        <w:tc>
          <w:tcPr>
            <w:tcW w:w="8228" w:type="dxa"/>
            <w:tcBorders>
              <w:bottom w:val="single" w:sz="4" w:space="0" w:color="auto"/>
            </w:tcBorders>
          </w:tcPr>
          <w:p w14:paraId="1619FF3F" w14:textId="77777777" w:rsidR="00476068" w:rsidRDefault="00476068" w:rsidP="00476068">
            <w:pPr>
              <w:spacing w:after="0" w:line="240" w:lineRule="auto"/>
              <w:rPr>
                <w:rFonts w:cstheme="minorHAnsi"/>
                <w:sz w:val="21"/>
                <w:szCs w:val="21"/>
              </w:rPr>
            </w:pPr>
            <w:r w:rsidRPr="009A6EAD">
              <w:rPr>
                <w:rFonts w:cstheme="minorHAnsi"/>
                <w:b/>
                <w:bCs/>
                <w:sz w:val="21"/>
                <w:szCs w:val="21"/>
              </w:rPr>
              <w:t xml:space="preserve">Vast agendapunt: Ziekteverzuim </w:t>
            </w:r>
            <w:r w:rsidRPr="00D328C0">
              <w:rPr>
                <w:rFonts w:cstheme="minorHAnsi"/>
                <w:i/>
                <w:iCs/>
                <w:sz w:val="21"/>
                <w:szCs w:val="21"/>
              </w:rPr>
              <w:t>(informerend</w:t>
            </w:r>
            <w:r w:rsidRPr="00D328C0">
              <w:rPr>
                <w:rFonts w:cstheme="minorHAnsi"/>
                <w:sz w:val="21"/>
                <w:szCs w:val="21"/>
              </w:rPr>
              <w:t>):</w:t>
            </w:r>
          </w:p>
          <w:p w14:paraId="18E04ACF" w14:textId="22E32EA6" w:rsidR="003C1EEE" w:rsidRPr="003C1EEE" w:rsidRDefault="003C1EEE" w:rsidP="003C1EEE">
            <w:pPr>
              <w:spacing w:after="0" w:line="240" w:lineRule="auto"/>
              <w:rPr>
                <w:rFonts w:cstheme="minorHAnsi"/>
                <w:sz w:val="21"/>
                <w:szCs w:val="21"/>
              </w:rPr>
            </w:pPr>
            <w:r w:rsidRPr="003C1EEE">
              <w:rPr>
                <w:rFonts w:cstheme="minorHAnsi"/>
                <w:sz w:val="21"/>
                <w:szCs w:val="21"/>
              </w:rPr>
              <w:t xml:space="preserve">Het ziekteverzuim is weer extreem laag, volgende keer zal het </w:t>
            </w:r>
            <w:r>
              <w:rPr>
                <w:rFonts w:cstheme="minorHAnsi"/>
                <w:sz w:val="21"/>
                <w:szCs w:val="21"/>
              </w:rPr>
              <w:t xml:space="preserve">waarschijnlijk </w:t>
            </w:r>
            <w:r w:rsidRPr="003C1EEE">
              <w:rPr>
                <w:rFonts w:cstheme="minorHAnsi"/>
                <w:sz w:val="21"/>
                <w:szCs w:val="21"/>
              </w:rPr>
              <w:t>weer iets hoger lig</w:t>
            </w:r>
            <w:r>
              <w:rPr>
                <w:rFonts w:cstheme="minorHAnsi"/>
                <w:sz w:val="21"/>
                <w:szCs w:val="21"/>
              </w:rPr>
              <w:t>gen</w:t>
            </w:r>
            <w:r w:rsidRPr="003C1EEE">
              <w:rPr>
                <w:rFonts w:cstheme="minorHAnsi"/>
                <w:sz w:val="21"/>
                <w:szCs w:val="21"/>
              </w:rPr>
              <w:t>.</w:t>
            </w:r>
          </w:p>
          <w:p w14:paraId="29A787B1" w14:textId="35200B5E" w:rsidR="00476068" w:rsidRPr="009A6EAD" w:rsidRDefault="003C1EEE" w:rsidP="003C1EEE">
            <w:pPr>
              <w:spacing w:after="0" w:line="240" w:lineRule="auto"/>
              <w:rPr>
                <w:rFonts w:cstheme="minorHAnsi"/>
                <w:sz w:val="21"/>
                <w:szCs w:val="21"/>
              </w:rPr>
            </w:pPr>
            <w:r w:rsidRPr="003C1EEE">
              <w:rPr>
                <w:rFonts w:cstheme="minorHAnsi"/>
                <w:b/>
                <w:bCs/>
                <w:sz w:val="21"/>
                <w:szCs w:val="21"/>
              </w:rPr>
              <w:t>Anne-Marie</w:t>
            </w:r>
            <w:r w:rsidRPr="003C1EEE">
              <w:rPr>
                <w:rFonts w:cstheme="minorHAnsi"/>
                <w:sz w:val="21"/>
                <w:szCs w:val="21"/>
              </w:rPr>
              <w:t xml:space="preserve"> merkt op dat er veel lesuitval is</w:t>
            </w:r>
            <w:r>
              <w:rPr>
                <w:rFonts w:cstheme="minorHAnsi"/>
                <w:sz w:val="21"/>
                <w:szCs w:val="21"/>
              </w:rPr>
              <w:t xml:space="preserve"> en dat het niet aan</w:t>
            </w:r>
            <w:r w:rsidRPr="003C1EEE">
              <w:rPr>
                <w:rFonts w:cstheme="minorHAnsi"/>
                <w:sz w:val="21"/>
                <w:szCs w:val="21"/>
              </w:rPr>
              <w:t xml:space="preserve"> het ziekteverzuim ligt</w:t>
            </w:r>
            <w:r>
              <w:rPr>
                <w:rFonts w:cstheme="minorHAnsi"/>
                <w:sz w:val="21"/>
                <w:szCs w:val="21"/>
              </w:rPr>
              <w:t xml:space="preserve">. Tim geeft aan dat dit vooral </w:t>
            </w:r>
            <w:r w:rsidRPr="003C1EEE">
              <w:rPr>
                <w:rFonts w:cstheme="minorHAnsi"/>
                <w:sz w:val="21"/>
                <w:szCs w:val="21"/>
              </w:rPr>
              <w:t>komt door andere activiteiten zoals reizen.</w:t>
            </w:r>
          </w:p>
        </w:tc>
        <w:tc>
          <w:tcPr>
            <w:tcW w:w="1536" w:type="dxa"/>
            <w:tcBorders>
              <w:bottom w:val="single" w:sz="4" w:space="0" w:color="auto"/>
            </w:tcBorders>
            <w:vAlign w:val="bottom"/>
          </w:tcPr>
          <w:p w14:paraId="0AAE1E2E" w14:textId="77777777" w:rsidR="00476068" w:rsidRDefault="00476068" w:rsidP="00EC6455">
            <w:pPr>
              <w:pStyle w:val="Geenafstand"/>
              <w:jc w:val="right"/>
              <w:rPr>
                <w:rFonts w:cstheme="minorHAnsi"/>
                <w:bCs/>
                <w:sz w:val="21"/>
                <w:szCs w:val="21"/>
              </w:rPr>
            </w:pPr>
          </w:p>
          <w:p w14:paraId="1B0D5689" w14:textId="1C0B985D" w:rsidR="00EC6455" w:rsidRPr="00B92903" w:rsidRDefault="00EC6455" w:rsidP="00EC6455">
            <w:pPr>
              <w:pStyle w:val="Geenafstand"/>
              <w:jc w:val="right"/>
              <w:rPr>
                <w:rFonts w:cstheme="minorHAnsi"/>
                <w:bCs/>
                <w:sz w:val="21"/>
                <w:szCs w:val="21"/>
              </w:rPr>
            </w:pPr>
            <w:r>
              <w:rPr>
                <w:rFonts w:cstheme="minorHAnsi"/>
                <w:bCs/>
                <w:sz w:val="21"/>
                <w:szCs w:val="21"/>
              </w:rPr>
              <w:t>Tim</w:t>
            </w:r>
            <w:r w:rsidR="003C1EEE">
              <w:rPr>
                <w:rFonts w:cstheme="minorHAnsi"/>
                <w:bCs/>
                <w:sz w:val="21"/>
                <w:szCs w:val="21"/>
              </w:rPr>
              <w:t>, Anne-Marie</w:t>
            </w:r>
          </w:p>
        </w:tc>
      </w:tr>
      <w:tr w:rsidR="00476068" w:rsidRPr="009A6EAD" w14:paraId="1A23B345" w14:textId="77777777" w:rsidTr="00A57691">
        <w:trPr>
          <w:trHeight w:val="292"/>
        </w:trPr>
        <w:tc>
          <w:tcPr>
            <w:tcW w:w="556" w:type="dxa"/>
            <w:tcBorders>
              <w:top w:val="single" w:sz="4" w:space="0" w:color="auto"/>
            </w:tcBorders>
          </w:tcPr>
          <w:p w14:paraId="3A617995" w14:textId="77777777" w:rsidR="00476068" w:rsidRPr="009A6EAD" w:rsidRDefault="00476068" w:rsidP="00476068">
            <w:pPr>
              <w:pStyle w:val="Geenafstand"/>
              <w:rPr>
                <w:rFonts w:cstheme="minorHAnsi"/>
                <w:b/>
                <w:sz w:val="21"/>
                <w:szCs w:val="21"/>
              </w:rPr>
            </w:pPr>
          </w:p>
        </w:tc>
        <w:tc>
          <w:tcPr>
            <w:tcW w:w="8228" w:type="dxa"/>
            <w:tcBorders>
              <w:top w:val="single" w:sz="4" w:space="0" w:color="auto"/>
            </w:tcBorders>
          </w:tcPr>
          <w:p w14:paraId="48820BE4" w14:textId="77777777" w:rsidR="00476068" w:rsidRDefault="00476068" w:rsidP="00476068">
            <w:pPr>
              <w:pStyle w:val="Geenafstand"/>
              <w:rPr>
                <w:rFonts w:cstheme="minorHAnsi"/>
                <w:b/>
                <w:i/>
                <w:sz w:val="21"/>
                <w:szCs w:val="21"/>
              </w:rPr>
            </w:pPr>
          </w:p>
        </w:tc>
        <w:tc>
          <w:tcPr>
            <w:tcW w:w="1536" w:type="dxa"/>
            <w:tcBorders>
              <w:top w:val="single" w:sz="4" w:space="0" w:color="auto"/>
            </w:tcBorders>
          </w:tcPr>
          <w:p w14:paraId="400EFD99" w14:textId="77777777" w:rsidR="00476068" w:rsidRPr="009A6EAD" w:rsidRDefault="00476068" w:rsidP="00476068">
            <w:pPr>
              <w:pStyle w:val="Geenafstand"/>
              <w:jc w:val="right"/>
              <w:rPr>
                <w:rFonts w:cstheme="minorHAnsi"/>
                <w:b/>
                <w:sz w:val="21"/>
                <w:szCs w:val="21"/>
              </w:rPr>
            </w:pPr>
          </w:p>
        </w:tc>
      </w:tr>
      <w:tr w:rsidR="00476068" w:rsidRPr="009A6EAD" w14:paraId="3A99BCB7" w14:textId="77777777" w:rsidTr="00A57691">
        <w:trPr>
          <w:trHeight w:val="292"/>
        </w:trPr>
        <w:tc>
          <w:tcPr>
            <w:tcW w:w="556" w:type="dxa"/>
          </w:tcPr>
          <w:p w14:paraId="53A63B58" w14:textId="6F0882A8" w:rsidR="00476068" w:rsidRPr="009A6EAD" w:rsidRDefault="003C1EEE" w:rsidP="00476068">
            <w:pPr>
              <w:pStyle w:val="Geenafstand"/>
              <w:rPr>
                <w:rFonts w:cstheme="minorHAnsi"/>
                <w:b/>
                <w:sz w:val="21"/>
                <w:szCs w:val="21"/>
              </w:rPr>
            </w:pPr>
            <w:r>
              <w:rPr>
                <w:rFonts w:cstheme="minorHAnsi"/>
                <w:b/>
                <w:sz w:val="21"/>
                <w:szCs w:val="21"/>
              </w:rPr>
              <w:t>5</w:t>
            </w:r>
            <w:r w:rsidR="00476068">
              <w:rPr>
                <w:rFonts w:cstheme="minorHAnsi"/>
                <w:b/>
                <w:sz w:val="21"/>
                <w:szCs w:val="21"/>
              </w:rPr>
              <w:t>.</w:t>
            </w:r>
          </w:p>
        </w:tc>
        <w:tc>
          <w:tcPr>
            <w:tcW w:w="8228" w:type="dxa"/>
          </w:tcPr>
          <w:p w14:paraId="076FACD1" w14:textId="77777777" w:rsidR="003C1EEE" w:rsidRDefault="003C1EEE" w:rsidP="00476068">
            <w:pPr>
              <w:pStyle w:val="Geenafstand"/>
              <w:rPr>
                <w:rFonts w:cstheme="minorHAnsi"/>
                <w:sz w:val="21"/>
                <w:szCs w:val="21"/>
              </w:rPr>
            </w:pPr>
            <w:r w:rsidRPr="003C1EEE">
              <w:rPr>
                <w:rFonts w:cstheme="minorHAnsi"/>
                <w:b/>
                <w:bCs/>
                <w:sz w:val="21"/>
                <w:szCs w:val="21"/>
              </w:rPr>
              <w:t>Toekomst VO Maastricht</w:t>
            </w:r>
            <w:r>
              <w:rPr>
                <w:rFonts w:cstheme="minorHAnsi"/>
                <w:b/>
                <w:bCs/>
                <w:sz w:val="21"/>
                <w:szCs w:val="21"/>
              </w:rPr>
              <w:t xml:space="preserve"> </w:t>
            </w:r>
            <w:r>
              <w:rPr>
                <w:rFonts w:cstheme="minorHAnsi"/>
                <w:i/>
                <w:iCs/>
                <w:sz w:val="21"/>
                <w:szCs w:val="21"/>
              </w:rPr>
              <w:t>(informerend)</w:t>
            </w:r>
            <w:r>
              <w:rPr>
                <w:rFonts w:cstheme="minorHAnsi"/>
                <w:sz w:val="21"/>
                <w:szCs w:val="21"/>
              </w:rPr>
              <w:t>:</w:t>
            </w:r>
          </w:p>
          <w:p w14:paraId="458143A0" w14:textId="0B227728" w:rsidR="003C1EEE" w:rsidRPr="003C1EEE" w:rsidRDefault="003C1EEE" w:rsidP="003C1EEE">
            <w:pPr>
              <w:pStyle w:val="Geenafstand"/>
              <w:rPr>
                <w:rFonts w:cstheme="minorHAnsi"/>
                <w:sz w:val="21"/>
                <w:szCs w:val="21"/>
              </w:rPr>
            </w:pPr>
            <w:r w:rsidRPr="003C1EEE">
              <w:rPr>
                <w:rFonts w:cstheme="minorHAnsi"/>
                <w:sz w:val="21"/>
                <w:szCs w:val="21"/>
              </w:rPr>
              <w:t>Op 17 april is er een bijeenkomst geweest over de sta</w:t>
            </w:r>
            <w:r>
              <w:rPr>
                <w:rFonts w:cstheme="minorHAnsi"/>
                <w:sz w:val="21"/>
                <w:szCs w:val="21"/>
              </w:rPr>
              <w:t xml:space="preserve">nd </w:t>
            </w:r>
            <w:r w:rsidRPr="003C1EEE">
              <w:rPr>
                <w:rFonts w:cstheme="minorHAnsi"/>
                <w:sz w:val="21"/>
                <w:szCs w:val="21"/>
              </w:rPr>
              <w:t>va</w:t>
            </w:r>
            <w:r>
              <w:rPr>
                <w:rFonts w:cstheme="minorHAnsi"/>
                <w:sz w:val="21"/>
                <w:szCs w:val="21"/>
              </w:rPr>
              <w:t xml:space="preserve">n </w:t>
            </w:r>
            <w:r w:rsidRPr="003C1EEE">
              <w:rPr>
                <w:rFonts w:cstheme="minorHAnsi"/>
                <w:sz w:val="21"/>
                <w:szCs w:val="21"/>
              </w:rPr>
              <w:t>za</w:t>
            </w:r>
            <w:r>
              <w:rPr>
                <w:rFonts w:cstheme="minorHAnsi"/>
                <w:sz w:val="21"/>
                <w:szCs w:val="21"/>
              </w:rPr>
              <w:t>ken</w:t>
            </w:r>
            <w:r w:rsidRPr="003C1EEE">
              <w:rPr>
                <w:rFonts w:cstheme="minorHAnsi"/>
                <w:sz w:val="21"/>
                <w:szCs w:val="21"/>
              </w:rPr>
              <w:t xml:space="preserve">. Wat de scholen betreft zijn er 4 locaties in gedachten, waarvan er een gaat afvallen: de Groene Loper. </w:t>
            </w:r>
            <w:proofErr w:type="spellStart"/>
            <w:r w:rsidRPr="003C1EEE">
              <w:rPr>
                <w:rFonts w:cstheme="minorHAnsi"/>
                <w:sz w:val="21"/>
                <w:szCs w:val="21"/>
              </w:rPr>
              <w:t>Porta’s</w:t>
            </w:r>
            <w:proofErr w:type="spellEnd"/>
            <w:r w:rsidRPr="003C1EEE">
              <w:rPr>
                <w:rFonts w:cstheme="minorHAnsi"/>
                <w:sz w:val="21"/>
                <w:szCs w:val="21"/>
              </w:rPr>
              <w:t xml:space="preserve"> locatie is geen probleem, net zoals Nijverheidsweg (BLC) en de Eenhoornsingel (nu </w:t>
            </w:r>
            <w:proofErr w:type="spellStart"/>
            <w:r w:rsidRPr="003C1EEE">
              <w:rPr>
                <w:rFonts w:cstheme="minorHAnsi"/>
                <w:sz w:val="21"/>
                <w:szCs w:val="21"/>
              </w:rPr>
              <w:t>Bonnefantencollege</w:t>
            </w:r>
            <w:proofErr w:type="spellEnd"/>
            <w:r w:rsidRPr="003C1EEE">
              <w:rPr>
                <w:rFonts w:cstheme="minorHAnsi"/>
                <w:sz w:val="21"/>
                <w:szCs w:val="21"/>
              </w:rPr>
              <w:t>, volgens de plannen het</w:t>
            </w:r>
            <w:r>
              <w:rPr>
                <w:rFonts w:cstheme="minorHAnsi"/>
                <w:sz w:val="21"/>
                <w:szCs w:val="21"/>
              </w:rPr>
              <w:t xml:space="preserve"> Sint-</w:t>
            </w:r>
            <w:r w:rsidRPr="003C1EEE">
              <w:rPr>
                <w:rFonts w:cstheme="minorHAnsi"/>
                <w:sz w:val="21"/>
                <w:szCs w:val="21"/>
              </w:rPr>
              <w:t>Maartenscollege). Ook is het Maartenscollege nog steeds van mening dat zij niet naar de Eenhoornsingel willen.</w:t>
            </w:r>
          </w:p>
          <w:p w14:paraId="0B0C39F4" w14:textId="3A86F4A5" w:rsidR="003C1EEE" w:rsidRPr="003C1EEE" w:rsidRDefault="003C1EEE" w:rsidP="003C1EEE">
            <w:pPr>
              <w:pStyle w:val="Geenafstand"/>
              <w:rPr>
                <w:rFonts w:cstheme="minorHAnsi"/>
                <w:sz w:val="21"/>
                <w:szCs w:val="21"/>
              </w:rPr>
            </w:pPr>
            <w:r w:rsidRPr="003C1EEE">
              <w:rPr>
                <w:rFonts w:cstheme="minorHAnsi"/>
                <w:sz w:val="21"/>
                <w:szCs w:val="21"/>
              </w:rPr>
              <w:t xml:space="preserve">De komende jaren zal de VMBO </w:t>
            </w:r>
            <w:r>
              <w:rPr>
                <w:rFonts w:cstheme="minorHAnsi"/>
                <w:sz w:val="21"/>
                <w:szCs w:val="21"/>
              </w:rPr>
              <w:t>en de</w:t>
            </w:r>
            <w:r w:rsidRPr="003C1EEE">
              <w:rPr>
                <w:rFonts w:cstheme="minorHAnsi"/>
                <w:sz w:val="21"/>
                <w:szCs w:val="21"/>
              </w:rPr>
              <w:t xml:space="preserve"> praktische havo een nevenvestiging van het PMC zijn, totdat zij na enkele jaren een constant aantal leerlingen hebben waarna ze een eigen </w:t>
            </w:r>
            <w:proofErr w:type="spellStart"/>
            <w:r w:rsidRPr="003C1EEE">
              <w:rPr>
                <w:rFonts w:cstheme="minorHAnsi"/>
                <w:sz w:val="21"/>
                <w:szCs w:val="21"/>
              </w:rPr>
              <w:t>brinnummer</w:t>
            </w:r>
            <w:proofErr w:type="spellEnd"/>
            <w:r w:rsidRPr="003C1EEE">
              <w:rPr>
                <w:rFonts w:cstheme="minorHAnsi"/>
                <w:sz w:val="21"/>
                <w:szCs w:val="21"/>
              </w:rPr>
              <w:t xml:space="preserve"> kunnen krijgen.</w:t>
            </w:r>
          </w:p>
          <w:p w14:paraId="6F17FD89" w14:textId="77777777" w:rsidR="003C1EEE" w:rsidRPr="003C1EEE" w:rsidRDefault="003C1EEE" w:rsidP="003C1EEE">
            <w:pPr>
              <w:pStyle w:val="Geenafstand"/>
              <w:rPr>
                <w:rFonts w:cstheme="minorHAnsi"/>
                <w:sz w:val="21"/>
                <w:szCs w:val="21"/>
              </w:rPr>
            </w:pPr>
            <w:r w:rsidRPr="003F6ABC">
              <w:rPr>
                <w:rFonts w:cstheme="minorHAnsi"/>
                <w:b/>
                <w:bCs/>
                <w:sz w:val="21"/>
                <w:szCs w:val="21"/>
              </w:rPr>
              <w:t>Wendy</w:t>
            </w:r>
            <w:r w:rsidRPr="003C1EEE">
              <w:rPr>
                <w:rFonts w:cstheme="minorHAnsi"/>
                <w:sz w:val="21"/>
                <w:szCs w:val="21"/>
              </w:rPr>
              <w:t xml:space="preserve"> vraagt of deze onrust invloed heeft gehad op het aantal aanmeldingen. Tim antwoord ontkrachtend.</w:t>
            </w:r>
          </w:p>
          <w:p w14:paraId="2B3F7CB5" w14:textId="06665DF2" w:rsidR="003C1EEE" w:rsidRPr="003C1EEE" w:rsidRDefault="003C1EEE" w:rsidP="003C1EEE">
            <w:pPr>
              <w:pStyle w:val="Geenafstand"/>
              <w:rPr>
                <w:rFonts w:cstheme="minorHAnsi"/>
                <w:sz w:val="21"/>
                <w:szCs w:val="21"/>
              </w:rPr>
            </w:pPr>
            <w:r w:rsidRPr="003F6ABC">
              <w:rPr>
                <w:rFonts w:cstheme="minorHAnsi"/>
                <w:b/>
                <w:bCs/>
                <w:sz w:val="21"/>
                <w:szCs w:val="21"/>
              </w:rPr>
              <w:t>Sandra</w:t>
            </w:r>
            <w:r w:rsidRPr="003C1EEE">
              <w:rPr>
                <w:rFonts w:cstheme="minorHAnsi"/>
                <w:sz w:val="21"/>
                <w:szCs w:val="21"/>
              </w:rPr>
              <w:t xml:space="preserve"> vraagt of de praktische havo vanuit de nieuwe school gaan aanvullen op de op onze school aanwezige praktische havo: Tim verwacht geen problemen aangezien de havo-vestigingen zich toch iets gaan differentiëren ten opzichte van elkaar.</w:t>
            </w:r>
          </w:p>
        </w:tc>
        <w:tc>
          <w:tcPr>
            <w:tcW w:w="1536" w:type="dxa"/>
            <w:vAlign w:val="bottom"/>
          </w:tcPr>
          <w:p w14:paraId="3D9FE826" w14:textId="28EBE6F7" w:rsidR="00476068" w:rsidRPr="009A6EAD" w:rsidRDefault="0082749F" w:rsidP="00476068">
            <w:pPr>
              <w:pStyle w:val="Geenafstand"/>
              <w:jc w:val="right"/>
              <w:rPr>
                <w:rFonts w:cstheme="minorHAnsi"/>
                <w:bCs/>
                <w:sz w:val="21"/>
                <w:szCs w:val="21"/>
              </w:rPr>
            </w:pPr>
            <w:r>
              <w:rPr>
                <w:rFonts w:cstheme="minorHAnsi"/>
                <w:bCs/>
                <w:sz w:val="21"/>
                <w:szCs w:val="21"/>
              </w:rPr>
              <w:t>Tim</w:t>
            </w:r>
            <w:r w:rsidR="003F6ABC">
              <w:rPr>
                <w:rFonts w:cstheme="minorHAnsi"/>
                <w:bCs/>
                <w:sz w:val="21"/>
                <w:szCs w:val="21"/>
              </w:rPr>
              <w:t>, Wendy, Sandra</w:t>
            </w:r>
          </w:p>
        </w:tc>
      </w:tr>
      <w:tr w:rsidR="00476068" w:rsidRPr="009A6EAD" w14:paraId="09D3C454" w14:textId="77777777" w:rsidTr="00A57691">
        <w:trPr>
          <w:trHeight w:val="292"/>
        </w:trPr>
        <w:tc>
          <w:tcPr>
            <w:tcW w:w="556" w:type="dxa"/>
          </w:tcPr>
          <w:p w14:paraId="52FFBE49" w14:textId="77777777" w:rsidR="00476068" w:rsidRPr="009A6EAD" w:rsidRDefault="00476068" w:rsidP="00476068">
            <w:pPr>
              <w:pStyle w:val="Geenafstand"/>
              <w:rPr>
                <w:rFonts w:cstheme="minorHAnsi"/>
                <w:b/>
                <w:sz w:val="21"/>
                <w:szCs w:val="21"/>
              </w:rPr>
            </w:pPr>
          </w:p>
        </w:tc>
        <w:tc>
          <w:tcPr>
            <w:tcW w:w="8228" w:type="dxa"/>
          </w:tcPr>
          <w:p w14:paraId="3833CB6A" w14:textId="77777777" w:rsidR="00476068" w:rsidRPr="009A6EAD" w:rsidRDefault="00476068" w:rsidP="00476068">
            <w:pPr>
              <w:pStyle w:val="Geenafstand"/>
              <w:jc w:val="both"/>
              <w:rPr>
                <w:rFonts w:cstheme="minorHAnsi"/>
                <w:b/>
                <w:sz w:val="21"/>
                <w:szCs w:val="21"/>
              </w:rPr>
            </w:pPr>
          </w:p>
        </w:tc>
        <w:tc>
          <w:tcPr>
            <w:tcW w:w="1536" w:type="dxa"/>
          </w:tcPr>
          <w:p w14:paraId="360F73A1" w14:textId="77777777" w:rsidR="00476068" w:rsidRPr="009A6EAD" w:rsidRDefault="00476068" w:rsidP="00476068">
            <w:pPr>
              <w:pStyle w:val="Geenafstand"/>
              <w:jc w:val="right"/>
              <w:rPr>
                <w:rFonts w:cstheme="minorHAnsi"/>
                <w:b/>
                <w:sz w:val="21"/>
                <w:szCs w:val="21"/>
              </w:rPr>
            </w:pPr>
          </w:p>
        </w:tc>
      </w:tr>
      <w:tr w:rsidR="00476068" w:rsidRPr="009A6EAD" w14:paraId="5920D4C3" w14:textId="77777777" w:rsidTr="00A57691">
        <w:trPr>
          <w:trHeight w:val="292"/>
        </w:trPr>
        <w:tc>
          <w:tcPr>
            <w:tcW w:w="556" w:type="dxa"/>
          </w:tcPr>
          <w:p w14:paraId="2BB4E7A6" w14:textId="426F83D3" w:rsidR="00476068" w:rsidRPr="009A6EAD" w:rsidRDefault="003F6ABC" w:rsidP="00476068">
            <w:pPr>
              <w:pStyle w:val="Geenafstand"/>
              <w:rPr>
                <w:rFonts w:cstheme="minorHAnsi"/>
                <w:b/>
                <w:sz w:val="21"/>
                <w:szCs w:val="21"/>
              </w:rPr>
            </w:pPr>
            <w:r>
              <w:rPr>
                <w:rFonts w:cstheme="minorHAnsi"/>
                <w:b/>
                <w:sz w:val="21"/>
                <w:szCs w:val="21"/>
              </w:rPr>
              <w:t>6</w:t>
            </w:r>
            <w:r w:rsidR="00476068">
              <w:rPr>
                <w:rFonts w:cstheme="minorHAnsi"/>
                <w:b/>
                <w:sz w:val="21"/>
                <w:szCs w:val="21"/>
              </w:rPr>
              <w:t>.</w:t>
            </w:r>
          </w:p>
        </w:tc>
        <w:tc>
          <w:tcPr>
            <w:tcW w:w="8228" w:type="dxa"/>
          </w:tcPr>
          <w:p w14:paraId="5632ED63" w14:textId="77777777" w:rsidR="00476068" w:rsidRDefault="00A57691" w:rsidP="00476068">
            <w:pPr>
              <w:spacing w:after="0" w:line="240" w:lineRule="auto"/>
              <w:contextualSpacing/>
              <w:rPr>
                <w:rFonts w:cstheme="minorHAnsi"/>
                <w:sz w:val="21"/>
                <w:szCs w:val="21"/>
              </w:rPr>
            </w:pPr>
            <w:r w:rsidRPr="00A57691">
              <w:rPr>
                <w:rFonts w:cstheme="minorHAnsi"/>
                <w:b/>
                <w:bCs/>
                <w:sz w:val="21"/>
                <w:szCs w:val="21"/>
              </w:rPr>
              <w:t>Telefoonbeleid</w:t>
            </w:r>
            <w:r w:rsidR="003F6ABC">
              <w:rPr>
                <w:rFonts w:cstheme="minorHAnsi"/>
                <w:b/>
                <w:bCs/>
                <w:sz w:val="21"/>
                <w:szCs w:val="21"/>
              </w:rPr>
              <w:t xml:space="preserve"> </w:t>
            </w:r>
            <w:r w:rsidR="003F6ABC">
              <w:rPr>
                <w:rFonts w:cstheme="minorHAnsi"/>
                <w:i/>
                <w:iCs/>
                <w:sz w:val="21"/>
                <w:szCs w:val="21"/>
              </w:rPr>
              <w:t>(informerend</w:t>
            </w:r>
            <w:r w:rsidR="003F6ABC">
              <w:rPr>
                <w:rFonts w:cstheme="minorHAnsi"/>
                <w:sz w:val="21"/>
                <w:szCs w:val="21"/>
              </w:rPr>
              <w:t>):</w:t>
            </w:r>
          </w:p>
          <w:p w14:paraId="3F79F271" w14:textId="77777777" w:rsidR="003F6ABC" w:rsidRDefault="003F6ABC" w:rsidP="00476068">
            <w:pPr>
              <w:spacing w:after="0" w:line="240" w:lineRule="auto"/>
              <w:contextualSpacing/>
              <w:rPr>
                <w:rFonts w:cstheme="minorHAnsi"/>
                <w:sz w:val="21"/>
                <w:szCs w:val="21"/>
              </w:rPr>
            </w:pPr>
            <w:r>
              <w:rPr>
                <w:rFonts w:cstheme="minorHAnsi"/>
                <w:sz w:val="21"/>
                <w:szCs w:val="21"/>
              </w:rPr>
              <w:t>Het MT</w:t>
            </w:r>
            <w:r w:rsidRPr="003F6ABC">
              <w:rPr>
                <w:rFonts w:cstheme="minorHAnsi"/>
                <w:sz w:val="21"/>
                <w:szCs w:val="21"/>
              </w:rPr>
              <w:t xml:space="preserve"> wil graag </w:t>
            </w:r>
            <w:r>
              <w:rPr>
                <w:rFonts w:cstheme="minorHAnsi"/>
                <w:sz w:val="21"/>
                <w:szCs w:val="21"/>
              </w:rPr>
              <w:t xml:space="preserve">het voorbeeld van andere scholen in de omgeving volgen en </w:t>
            </w:r>
            <w:r w:rsidRPr="003F6ABC">
              <w:rPr>
                <w:rFonts w:cstheme="minorHAnsi"/>
                <w:sz w:val="21"/>
                <w:szCs w:val="21"/>
              </w:rPr>
              <w:t>een thuis of in de kluis-beleid invoeren: er is steun vanuit de ouders en ook 70% van de personeelsleden staat erachter. Een officieel beleid is er nog niet, maar zal snel gevormd worden, waarna het naar de MR gestuurd zal worden ter instelling.</w:t>
            </w:r>
          </w:p>
          <w:p w14:paraId="5627999B" w14:textId="2A020442" w:rsidR="003F6ABC" w:rsidRPr="00116B8A" w:rsidRDefault="003F6ABC" w:rsidP="00476068">
            <w:pPr>
              <w:spacing w:after="0" w:line="240" w:lineRule="auto"/>
              <w:contextualSpacing/>
              <w:rPr>
                <w:rFonts w:cstheme="minorHAnsi"/>
                <w:sz w:val="21"/>
                <w:szCs w:val="21"/>
              </w:rPr>
            </w:pPr>
            <w:r w:rsidRPr="003F6ABC">
              <w:rPr>
                <w:rFonts w:cstheme="minorHAnsi"/>
                <w:sz w:val="21"/>
                <w:szCs w:val="21"/>
              </w:rPr>
              <w:t xml:space="preserve">Voor de vakantie zal er een duidelijke brief gestuurd </w:t>
            </w:r>
            <w:r>
              <w:rPr>
                <w:rFonts w:cstheme="minorHAnsi"/>
                <w:sz w:val="21"/>
                <w:szCs w:val="21"/>
              </w:rPr>
              <w:t xml:space="preserve">moeten </w:t>
            </w:r>
            <w:r w:rsidRPr="003F6ABC">
              <w:rPr>
                <w:rFonts w:cstheme="minorHAnsi"/>
                <w:sz w:val="21"/>
                <w:szCs w:val="21"/>
              </w:rPr>
              <w:t>worden naar leerlingen, ouders en personeelsleden.</w:t>
            </w:r>
          </w:p>
        </w:tc>
        <w:tc>
          <w:tcPr>
            <w:tcW w:w="1536" w:type="dxa"/>
            <w:vAlign w:val="bottom"/>
          </w:tcPr>
          <w:p w14:paraId="483CA207" w14:textId="0B06AABA" w:rsidR="00476068" w:rsidRPr="009A6EAD" w:rsidRDefault="00476068" w:rsidP="003F6ABC">
            <w:pPr>
              <w:pStyle w:val="Geenafstand"/>
              <w:jc w:val="right"/>
              <w:rPr>
                <w:rFonts w:cstheme="minorHAnsi"/>
                <w:bCs/>
                <w:sz w:val="21"/>
                <w:szCs w:val="21"/>
              </w:rPr>
            </w:pPr>
            <w:r>
              <w:rPr>
                <w:rFonts w:cstheme="minorHAnsi"/>
                <w:bCs/>
                <w:sz w:val="21"/>
                <w:szCs w:val="21"/>
              </w:rPr>
              <w:t>Tim</w:t>
            </w:r>
          </w:p>
        </w:tc>
      </w:tr>
      <w:tr w:rsidR="00476068" w:rsidRPr="009A6EAD" w14:paraId="3DD8D6CD" w14:textId="77777777" w:rsidTr="00A57691">
        <w:trPr>
          <w:trHeight w:val="292"/>
        </w:trPr>
        <w:tc>
          <w:tcPr>
            <w:tcW w:w="556" w:type="dxa"/>
          </w:tcPr>
          <w:p w14:paraId="15C9FDA4" w14:textId="77777777" w:rsidR="00476068" w:rsidRPr="009A6EAD" w:rsidRDefault="00476068" w:rsidP="00476068">
            <w:pPr>
              <w:pStyle w:val="Geenafstand"/>
              <w:rPr>
                <w:rFonts w:cstheme="minorHAnsi"/>
                <w:b/>
                <w:sz w:val="21"/>
                <w:szCs w:val="21"/>
              </w:rPr>
            </w:pPr>
          </w:p>
        </w:tc>
        <w:tc>
          <w:tcPr>
            <w:tcW w:w="8228" w:type="dxa"/>
          </w:tcPr>
          <w:p w14:paraId="01144975" w14:textId="77777777" w:rsidR="00476068" w:rsidRPr="009A6EAD" w:rsidRDefault="00476068" w:rsidP="00476068">
            <w:pPr>
              <w:pStyle w:val="Geenafstand"/>
              <w:contextualSpacing/>
              <w:rPr>
                <w:rFonts w:cstheme="minorHAnsi"/>
                <w:b/>
                <w:sz w:val="21"/>
                <w:szCs w:val="21"/>
              </w:rPr>
            </w:pPr>
          </w:p>
        </w:tc>
        <w:tc>
          <w:tcPr>
            <w:tcW w:w="1536" w:type="dxa"/>
          </w:tcPr>
          <w:p w14:paraId="0252CEEC" w14:textId="77777777" w:rsidR="00476068" w:rsidRPr="009A6EAD" w:rsidRDefault="00476068" w:rsidP="00476068">
            <w:pPr>
              <w:pStyle w:val="Geenafstand"/>
              <w:jc w:val="right"/>
              <w:rPr>
                <w:rFonts w:cstheme="minorHAnsi"/>
                <w:b/>
                <w:sz w:val="21"/>
                <w:szCs w:val="21"/>
              </w:rPr>
            </w:pPr>
          </w:p>
        </w:tc>
      </w:tr>
      <w:tr w:rsidR="00476068" w:rsidRPr="009A6EAD" w14:paraId="61E4970F" w14:textId="77777777" w:rsidTr="003F6ABC">
        <w:trPr>
          <w:trHeight w:val="292"/>
        </w:trPr>
        <w:tc>
          <w:tcPr>
            <w:tcW w:w="556" w:type="dxa"/>
          </w:tcPr>
          <w:p w14:paraId="23FE7E92" w14:textId="4C623D35" w:rsidR="00476068" w:rsidRDefault="003F6ABC" w:rsidP="00476068">
            <w:pPr>
              <w:pStyle w:val="Geenafstand"/>
              <w:rPr>
                <w:rFonts w:cstheme="minorHAnsi"/>
                <w:b/>
                <w:sz w:val="21"/>
                <w:szCs w:val="21"/>
              </w:rPr>
            </w:pPr>
            <w:r>
              <w:rPr>
                <w:rFonts w:cstheme="minorHAnsi"/>
                <w:b/>
                <w:sz w:val="21"/>
                <w:szCs w:val="21"/>
              </w:rPr>
              <w:t>7</w:t>
            </w:r>
            <w:r w:rsidR="00A57691">
              <w:rPr>
                <w:rFonts w:cstheme="minorHAnsi"/>
                <w:b/>
                <w:sz w:val="21"/>
                <w:szCs w:val="21"/>
              </w:rPr>
              <w:t>.</w:t>
            </w:r>
          </w:p>
        </w:tc>
        <w:tc>
          <w:tcPr>
            <w:tcW w:w="8228" w:type="dxa"/>
          </w:tcPr>
          <w:p w14:paraId="0228A787" w14:textId="7F9E5795" w:rsidR="003F6ABC" w:rsidRPr="003F6ABC" w:rsidRDefault="003F6ABC" w:rsidP="00476068">
            <w:pPr>
              <w:pStyle w:val="Geenafstand"/>
              <w:contextualSpacing/>
              <w:rPr>
                <w:rFonts w:cstheme="minorHAnsi"/>
                <w:bCs/>
                <w:sz w:val="21"/>
                <w:szCs w:val="21"/>
              </w:rPr>
            </w:pPr>
            <w:r w:rsidRPr="003F6ABC">
              <w:rPr>
                <w:rFonts w:cstheme="minorHAnsi"/>
                <w:b/>
                <w:sz w:val="21"/>
                <w:szCs w:val="21"/>
              </w:rPr>
              <w:t>Vergoeding schoolreizen op vrije dagen</w:t>
            </w:r>
            <w:r>
              <w:rPr>
                <w:rFonts w:cstheme="minorHAnsi"/>
                <w:b/>
                <w:sz w:val="21"/>
                <w:szCs w:val="21"/>
              </w:rPr>
              <w:t xml:space="preserve"> </w:t>
            </w:r>
            <w:r>
              <w:rPr>
                <w:rFonts w:cstheme="minorHAnsi"/>
                <w:bCs/>
                <w:i/>
                <w:iCs/>
                <w:sz w:val="21"/>
                <w:szCs w:val="21"/>
              </w:rPr>
              <w:t>(informerend</w:t>
            </w:r>
            <w:r>
              <w:rPr>
                <w:rFonts w:cstheme="minorHAnsi"/>
                <w:bCs/>
                <w:sz w:val="21"/>
                <w:szCs w:val="21"/>
              </w:rPr>
              <w:t>):</w:t>
            </w:r>
          </w:p>
          <w:p w14:paraId="754A7B08" w14:textId="6C72F768" w:rsidR="00A57691" w:rsidRPr="00A57691" w:rsidRDefault="003F6ABC" w:rsidP="00476068">
            <w:pPr>
              <w:pStyle w:val="Geenafstand"/>
              <w:contextualSpacing/>
              <w:rPr>
                <w:rFonts w:cstheme="minorHAnsi"/>
                <w:bCs/>
                <w:sz w:val="21"/>
                <w:szCs w:val="21"/>
              </w:rPr>
            </w:pPr>
            <w:r w:rsidRPr="003F6ABC">
              <w:rPr>
                <w:rFonts w:cstheme="minorHAnsi"/>
                <w:bCs/>
                <w:sz w:val="21"/>
                <w:szCs w:val="21"/>
              </w:rPr>
              <w:t xml:space="preserve">Er is een probleem ontstaan </w:t>
            </w:r>
            <w:r>
              <w:rPr>
                <w:rFonts w:cstheme="minorHAnsi"/>
                <w:bCs/>
                <w:sz w:val="21"/>
                <w:szCs w:val="21"/>
              </w:rPr>
              <w:t xml:space="preserve">binnen het OP </w:t>
            </w:r>
            <w:r w:rsidRPr="003F6ABC">
              <w:rPr>
                <w:rFonts w:cstheme="minorHAnsi"/>
                <w:bCs/>
                <w:sz w:val="21"/>
                <w:szCs w:val="21"/>
              </w:rPr>
              <w:t xml:space="preserve">over het feit dat sommige personeelsleden compensatie hebben gekregen voor een schoolreis, terwijl anderen </w:t>
            </w:r>
            <w:r>
              <w:rPr>
                <w:rFonts w:cstheme="minorHAnsi"/>
                <w:bCs/>
                <w:sz w:val="21"/>
                <w:szCs w:val="21"/>
              </w:rPr>
              <w:t>dat</w:t>
            </w:r>
            <w:r w:rsidRPr="003F6ABC">
              <w:rPr>
                <w:rFonts w:cstheme="minorHAnsi"/>
                <w:bCs/>
                <w:sz w:val="21"/>
                <w:szCs w:val="21"/>
              </w:rPr>
              <w:t xml:space="preserve"> niet hebben gekregen. In principe is het deelnemen aan reizen vrijwillig. De CAO zegt dat personeelsleden vergoeding krijgen onder de voorwaarden dat het totaal aantal uren in het jaar overschreden wordt en er geen onderuren zijn. Het gaat met name over de organisatoren die wel uren krijgen en andere meegaande personeelsleden niet. Er gaat een bijeenkomst plaatsvinden waarbij de afspraken formeel op papier gepresenteerd zullen worden.</w:t>
            </w:r>
          </w:p>
        </w:tc>
        <w:tc>
          <w:tcPr>
            <w:tcW w:w="1536" w:type="dxa"/>
            <w:vAlign w:val="bottom"/>
          </w:tcPr>
          <w:p w14:paraId="455ED37F" w14:textId="669E7FF1" w:rsidR="00476068" w:rsidRPr="00A57691" w:rsidRDefault="00A57691" w:rsidP="003F6ABC">
            <w:pPr>
              <w:pStyle w:val="Geenafstand"/>
              <w:jc w:val="right"/>
              <w:rPr>
                <w:rFonts w:cstheme="minorHAnsi"/>
                <w:bCs/>
                <w:sz w:val="21"/>
                <w:szCs w:val="21"/>
              </w:rPr>
            </w:pPr>
            <w:r w:rsidRPr="00A57691">
              <w:rPr>
                <w:rFonts w:cstheme="minorHAnsi"/>
                <w:bCs/>
                <w:sz w:val="21"/>
                <w:szCs w:val="21"/>
              </w:rPr>
              <w:t>Tim</w:t>
            </w:r>
          </w:p>
        </w:tc>
      </w:tr>
      <w:tr w:rsidR="00EB5B2E" w:rsidRPr="009A6EAD" w14:paraId="63F0A547" w14:textId="77777777" w:rsidTr="00A57691">
        <w:trPr>
          <w:trHeight w:val="292"/>
        </w:trPr>
        <w:tc>
          <w:tcPr>
            <w:tcW w:w="556" w:type="dxa"/>
          </w:tcPr>
          <w:p w14:paraId="5F7101FD" w14:textId="77777777" w:rsidR="00EB5B2E" w:rsidRDefault="00EB5B2E" w:rsidP="00476068">
            <w:pPr>
              <w:pStyle w:val="Geenafstand"/>
              <w:rPr>
                <w:rFonts w:cstheme="minorHAnsi"/>
                <w:b/>
                <w:sz w:val="21"/>
                <w:szCs w:val="21"/>
              </w:rPr>
            </w:pPr>
          </w:p>
        </w:tc>
        <w:tc>
          <w:tcPr>
            <w:tcW w:w="8228" w:type="dxa"/>
          </w:tcPr>
          <w:p w14:paraId="0D663C67" w14:textId="77777777" w:rsidR="00EB5B2E" w:rsidRPr="00F34907" w:rsidRDefault="00EB5B2E" w:rsidP="00476068">
            <w:pPr>
              <w:pStyle w:val="Geenafstand"/>
              <w:contextualSpacing/>
              <w:rPr>
                <w:rFonts w:cstheme="minorHAnsi"/>
                <w:b/>
                <w:sz w:val="21"/>
                <w:szCs w:val="21"/>
              </w:rPr>
            </w:pPr>
          </w:p>
        </w:tc>
        <w:tc>
          <w:tcPr>
            <w:tcW w:w="1536" w:type="dxa"/>
          </w:tcPr>
          <w:p w14:paraId="2627E7B4" w14:textId="77777777" w:rsidR="00EB5B2E" w:rsidRDefault="00EB5B2E" w:rsidP="00476068">
            <w:pPr>
              <w:pStyle w:val="Geenafstand"/>
              <w:jc w:val="right"/>
              <w:rPr>
                <w:rFonts w:cstheme="minorHAnsi"/>
                <w:b/>
                <w:sz w:val="21"/>
                <w:szCs w:val="21"/>
              </w:rPr>
            </w:pPr>
          </w:p>
        </w:tc>
      </w:tr>
      <w:tr w:rsidR="00EB5B2E" w:rsidRPr="009A6EAD" w14:paraId="44800DDA" w14:textId="77777777" w:rsidTr="003F6ABC">
        <w:trPr>
          <w:trHeight w:val="292"/>
        </w:trPr>
        <w:tc>
          <w:tcPr>
            <w:tcW w:w="556" w:type="dxa"/>
          </w:tcPr>
          <w:p w14:paraId="621133FD" w14:textId="6ADCBE50" w:rsidR="00EB5B2E" w:rsidRDefault="003F6ABC" w:rsidP="00476068">
            <w:pPr>
              <w:pStyle w:val="Geenafstand"/>
              <w:rPr>
                <w:rFonts w:cstheme="minorHAnsi"/>
                <w:b/>
                <w:sz w:val="21"/>
                <w:szCs w:val="21"/>
              </w:rPr>
            </w:pPr>
            <w:r>
              <w:rPr>
                <w:rFonts w:cstheme="minorHAnsi"/>
                <w:b/>
                <w:sz w:val="21"/>
                <w:szCs w:val="21"/>
              </w:rPr>
              <w:t>8.</w:t>
            </w:r>
          </w:p>
        </w:tc>
        <w:tc>
          <w:tcPr>
            <w:tcW w:w="8228" w:type="dxa"/>
          </w:tcPr>
          <w:p w14:paraId="5CC6CBAD" w14:textId="77777777" w:rsidR="00383452" w:rsidRDefault="003F6ABC" w:rsidP="00383452">
            <w:pPr>
              <w:pStyle w:val="Geenafstand"/>
              <w:contextualSpacing/>
              <w:rPr>
                <w:rFonts w:cstheme="minorHAnsi"/>
                <w:bCs/>
                <w:i/>
                <w:iCs/>
                <w:sz w:val="21"/>
                <w:szCs w:val="21"/>
              </w:rPr>
            </w:pPr>
            <w:r w:rsidRPr="003F6ABC">
              <w:rPr>
                <w:rFonts w:cstheme="minorHAnsi"/>
                <w:b/>
                <w:sz w:val="21"/>
                <w:szCs w:val="21"/>
              </w:rPr>
              <w:t xml:space="preserve">Evaluatie </w:t>
            </w:r>
            <w:proofErr w:type="spellStart"/>
            <w:r w:rsidRPr="003F6ABC">
              <w:rPr>
                <w:rFonts w:cstheme="minorHAnsi"/>
                <w:b/>
                <w:sz w:val="21"/>
                <w:szCs w:val="21"/>
              </w:rPr>
              <w:t>toetsweek</w:t>
            </w:r>
            <w:proofErr w:type="spellEnd"/>
            <w:r w:rsidRPr="003F6ABC">
              <w:rPr>
                <w:rFonts w:cstheme="minorHAnsi"/>
                <w:b/>
                <w:sz w:val="21"/>
                <w:szCs w:val="21"/>
              </w:rPr>
              <w:t xml:space="preserve"> periode 2</w:t>
            </w:r>
            <w:r>
              <w:rPr>
                <w:rFonts w:cstheme="minorHAnsi"/>
                <w:b/>
                <w:sz w:val="21"/>
                <w:szCs w:val="21"/>
              </w:rPr>
              <w:t xml:space="preserve"> </w:t>
            </w:r>
            <w:r w:rsidRPr="003F6ABC">
              <w:rPr>
                <w:rFonts w:cstheme="minorHAnsi"/>
                <w:bCs/>
                <w:i/>
                <w:iCs/>
                <w:sz w:val="21"/>
                <w:szCs w:val="21"/>
              </w:rPr>
              <w:t>(informerend):</w:t>
            </w:r>
          </w:p>
          <w:p w14:paraId="145CC4B0" w14:textId="7D39E1B1" w:rsidR="003F6ABC" w:rsidRDefault="003F6ABC" w:rsidP="00383452">
            <w:pPr>
              <w:pStyle w:val="Geenafstand"/>
              <w:contextualSpacing/>
              <w:rPr>
                <w:rFonts w:cstheme="minorHAnsi"/>
                <w:bCs/>
                <w:sz w:val="21"/>
                <w:szCs w:val="21"/>
              </w:rPr>
            </w:pPr>
            <w:r w:rsidRPr="003F6ABC">
              <w:rPr>
                <w:rFonts w:cstheme="minorHAnsi"/>
                <w:bCs/>
                <w:sz w:val="21"/>
                <w:szCs w:val="21"/>
              </w:rPr>
              <w:t xml:space="preserve">Een aantal personeelsleden had na de afgelopen </w:t>
            </w:r>
            <w:proofErr w:type="spellStart"/>
            <w:r w:rsidRPr="003F6ABC">
              <w:rPr>
                <w:rFonts w:cstheme="minorHAnsi"/>
                <w:bCs/>
                <w:sz w:val="21"/>
                <w:szCs w:val="21"/>
              </w:rPr>
              <w:t>toetsweek</w:t>
            </w:r>
            <w:proofErr w:type="spellEnd"/>
            <w:r w:rsidRPr="003F6ABC">
              <w:rPr>
                <w:rFonts w:cstheme="minorHAnsi"/>
                <w:bCs/>
                <w:sz w:val="21"/>
                <w:szCs w:val="21"/>
              </w:rPr>
              <w:t xml:space="preserve"> het probleem dat zij op donderdag toetsen kregen om na te kijken, die de dinsdag daarop nagekeken moesten zijn. Het paasweekend viel echter hiertussen. Het gevolg was dat de vergaderingen met onvolledige informatie moesten plaatsvinden: niet alle cijfers waren er immers. Er zijn een aantal oplossingen, waar in de toekomst naar gekeken zal worden.</w:t>
            </w:r>
          </w:p>
          <w:p w14:paraId="49045DC8" w14:textId="45F2587F" w:rsidR="003F6ABC" w:rsidRPr="003F6ABC" w:rsidRDefault="003F6ABC" w:rsidP="00383452">
            <w:pPr>
              <w:pStyle w:val="Geenafstand"/>
              <w:contextualSpacing/>
              <w:rPr>
                <w:rFonts w:cstheme="minorHAnsi"/>
                <w:bCs/>
                <w:sz w:val="21"/>
                <w:szCs w:val="21"/>
              </w:rPr>
            </w:pPr>
            <w:r>
              <w:rPr>
                <w:rFonts w:cstheme="minorHAnsi"/>
                <w:bCs/>
                <w:sz w:val="21"/>
                <w:szCs w:val="21"/>
              </w:rPr>
              <w:t>D</w:t>
            </w:r>
            <w:r w:rsidRPr="003F6ABC">
              <w:rPr>
                <w:rFonts w:cstheme="minorHAnsi"/>
                <w:bCs/>
                <w:sz w:val="21"/>
                <w:szCs w:val="21"/>
              </w:rPr>
              <w:t xml:space="preserve">aarnaast merkt </w:t>
            </w:r>
            <w:r w:rsidRPr="003F6ABC">
              <w:rPr>
                <w:rFonts w:cstheme="minorHAnsi"/>
                <w:b/>
                <w:sz w:val="21"/>
                <w:szCs w:val="21"/>
              </w:rPr>
              <w:t>Ilse</w:t>
            </w:r>
            <w:r w:rsidRPr="003F6ABC">
              <w:rPr>
                <w:rFonts w:cstheme="minorHAnsi"/>
                <w:bCs/>
                <w:sz w:val="21"/>
                <w:szCs w:val="21"/>
              </w:rPr>
              <w:t xml:space="preserve"> op dat de opkomst bij de leerlingenbesprekingen, mede hierdoor, vrij laag was, wat in haar ogen niet moet kunnen.</w:t>
            </w:r>
          </w:p>
        </w:tc>
        <w:tc>
          <w:tcPr>
            <w:tcW w:w="1536" w:type="dxa"/>
            <w:vAlign w:val="bottom"/>
          </w:tcPr>
          <w:p w14:paraId="478E9893" w14:textId="4D062238" w:rsidR="00E440B0" w:rsidRPr="00E440B0" w:rsidRDefault="003F6ABC" w:rsidP="003F6ABC">
            <w:pPr>
              <w:pStyle w:val="Geenafstand"/>
              <w:jc w:val="right"/>
              <w:rPr>
                <w:rFonts w:cstheme="minorHAnsi"/>
                <w:bCs/>
                <w:sz w:val="21"/>
                <w:szCs w:val="21"/>
              </w:rPr>
            </w:pPr>
            <w:r>
              <w:rPr>
                <w:rFonts w:cstheme="minorHAnsi"/>
                <w:bCs/>
                <w:sz w:val="21"/>
                <w:szCs w:val="21"/>
              </w:rPr>
              <w:t>PMR, Ilse</w:t>
            </w:r>
          </w:p>
        </w:tc>
      </w:tr>
      <w:tr w:rsidR="00D54177" w:rsidRPr="009A6EAD" w14:paraId="1CCDC805" w14:textId="77777777" w:rsidTr="00A57691">
        <w:trPr>
          <w:trHeight w:val="292"/>
        </w:trPr>
        <w:tc>
          <w:tcPr>
            <w:tcW w:w="556" w:type="dxa"/>
          </w:tcPr>
          <w:p w14:paraId="2DA621CD" w14:textId="77777777" w:rsidR="00D54177" w:rsidRDefault="00D54177" w:rsidP="00476068">
            <w:pPr>
              <w:pStyle w:val="Geenafstand"/>
              <w:rPr>
                <w:rFonts w:cstheme="minorHAnsi"/>
                <w:b/>
                <w:sz w:val="21"/>
                <w:szCs w:val="21"/>
              </w:rPr>
            </w:pPr>
          </w:p>
        </w:tc>
        <w:tc>
          <w:tcPr>
            <w:tcW w:w="8228" w:type="dxa"/>
          </w:tcPr>
          <w:p w14:paraId="596B72FD" w14:textId="77777777" w:rsidR="00D54177" w:rsidRDefault="00D54177" w:rsidP="00476068">
            <w:pPr>
              <w:pStyle w:val="Geenafstand"/>
              <w:contextualSpacing/>
              <w:rPr>
                <w:rFonts w:cstheme="minorHAnsi"/>
                <w:b/>
                <w:sz w:val="21"/>
                <w:szCs w:val="21"/>
              </w:rPr>
            </w:pPr>
          </w:p>
        </w:tc>
        <w:tc>
          <w:tcPr>
            <w:tcW w:w="1536" w:type="dxa"/>
          </w:tcPr>
          <w:p w14:paraId="0A2732A0" w14:textId="77777777" w:rsidR="00D54177" w:rsidRPr="009A6EAD" w:rsidRDefault="00D54177" w:rsidP="00476068">
            <w:pPr>
              <w:pStyle w:val="Geenafstand"/>
              <w:jc w:val="right"/>
              <w:rPr>
                <w:rFonts w:cstheme="minorHAnsi"/>
                <w:b/>
                <w:sz w:val="21"/>
                <w:szCs w:val="21"/>
              </w:rPr>
            </w:pPr>
          </w:p>
        </w:tc>
      </w:tr>
      <w:tr w:rsidR="00476068" w:rsidRPr="009A6EAD" w14:paraId="6E9735FF" w14:textId="77777777" w:rsidTr="003F6ABC">
        <w:trPr>
          <w:trHeight w:val="292"/>
        </w:trPr>
        <w:tc>
          <w:tcPr>
            <w:tcW w:w="556" w:type="dxa"/>
          </w:tcPr>
          <w:p w14:paraId="58889EF6" w14:textId="7C97E412" w:rsidR="00476068" w:rsidRPr="009A6EAD" w:rsidRDefault="003F6ABC" w:rsidP="00476068">
            <w:pPr>
              <w:pStyle w:val="Geenafstand"/>
              <w:rPr>
                <w:rFonts w:cstheme="minorHAnsi"/>
                <w:b/>
                <w:sz w:val="21"/>
                <w:szCs w:val="21"/>
              </w:rPr>
            </w:pPr>
            <w:r>
              <w:rPr>
                <w:rFonts w:cstheme="minorHAnsi"/>
                <w:b/>
                <w:sz w:val="21"/>
                <w:szCs w:val="21"/>
              </w:rPr>
              <w:t>9</w:t>
            </w:r>
            <w:r w:rsidR="00A57691">
              <w:rPr>
                <w:rFonts w:cstheme="minorHAnsi"/>
                <w:b/>
                <w:sz w:val="21"/>
                <w:szCs w:val="21"/>
              </w:rPr>
              <w:t>.</w:t>
            </w:r>
          </w:p>
        </w:tc>
        <w:tc>
          <w:tcPr>
            <w:tcW w:w="8228" w:type="dxa"/>
          </w:tcPr>
          <w:p w14:paraId="1FC3D3B4" w14:textId="5A8D7770" w:rsidR="003F6ABC" w:rsidRPr="003F6ABC" w:rsidRDefault="003F6ABC" w:rsidP="003F6ABC">
            <w:pPr>
              <w:spacing w:after="0" w:line="240" w:lineRule="auto"/>
              <w:contextualSpacing/>
              <w:jc w:val="both"/>
              <w:rPr>
                <w:rFonts w:cstheme="minorHAnsi"/>
                <w:sz w:val="21"/>
                <w:szCs w:val="21"/>
              </w:rPr>
            </w:pPr>
            <w:r w:rsidRPr="003F6ABC">
              <w:rPr>
                <w:rFonts w:cstheme="minorHAnsi"/>
                <w:b/>
                <w:bCs/>
                <w:sz w:val="21"/>
                <w:szCs w:val="21"/>
              </w:rPr>
              <w:t>Leerlingen in de MR vanaf september</w:t>
            </w:r>
            <w:r>
              <w:rPr>
                <w:rFonts w:cstheme="minorHAnsi"/>
                <w:sz w:val="21"/>
                <w:szCs w:val="21"/>
              </w:rPr>
              <w:t>:</w:t>
            </w:r>
          </w:p>
          <w:p w14:paraId="0C473796" w14:textId="5CDA0A52" w:rsidR="00476068" w:rsidRPr="003F6ABC" w:rsidRDefault="003F6ABC" w:rsidP="003F6ABC">
            <w:pPr>
              <w:spacing w:after="0" w:line="240" w:lineRule="auto"/>
              <w:contextualSpacing/>
              <w:rPr>
                <w:rFonts w:cstheme="minorHAnsi"/>
                <w:sz w:val="21"/>
                <w:szCs w:val="21"/>
              </w:rPr>
            </w:pPr>
            <w:r>
              <w:rPr>
                <w:rFonts w:cstheme="minorHAnsi"/>
                <w:sz w:val="21"/>
                <w:szCs w:val="21"/>
              </w:rPr>
              <w:t>De v</w:t>
            </w:r>
            <w:r w:rsidRPr="003F6ABC">
              <w:rPr>
                <w:rFonts w:cstheme="minorHAnsi"/>
                <w:sz w:val="21"/>
                <w:szCs w:val="21"/>
              </w:rPr>
              <w:t>acatures</w:t>
            </w:r>
            <w:r>
              <w:rPr>
                <w:rFonts w:cstheme="minorHAnsi"/>
                <w:sz w:val="21"/>
                <w:szCs w:val="21"/>
              </w:rPr>
              <w:t xml:space="preserve"> voor de LMR</w:t>
            </w:r>
            <w:r w:rsidRPr="003F6ABC">
              <w:rPr>
                <w:rFonts w:cstheme="minorHAnsi"/>
                <w:sz w:val="21"/>
                <w:szCs w:val="21"/>
              </w:rPr>
              <w:t xml:space="preserve"> moeten worden uitgezet.</w:t>
            </w:r>
            <w:r>
              <w:rPr>
                <w:rFonts w:cstheme="minorHAnsi"/>
                <w:sz w:val="21"/>
                <w:szCs w:val="21"/>
              </w:rPr>
              <w:t xml:space="preserve"> </w:t>
            </w:r>
            <w:r w:rsidRPr="003F6ABC">
              <w:rPr>
                <w:rFonts w:cstheme="minorHAnsi"/>
                <w:b/>
                <w:bCs/>
                <w:sz w:val="21"/>
                <w:szCs w:val="21"/>
              </w:rPr>
              <w:t>Sandra</w:t>
            </w:r>
            <w:r>
              <w:rPr>
                <w:rFonts w:cstheme="minorHAnsi"/>
                <w:sz w:val="21"/>
                <w:szCs w:val="21"/>
              </w:rPr>
              <w:t xml:space="preserve"> en </w:t>
            </w:r>
            <w:r w:rsidRPr="003F6ABC">
              <w:rPr>
                <w:rFonts w:cstheme="minorHAnsi"/>
                <w:b/>
                <w:bCs/>
                <w:sz w:val="21"/>
                <w:szCs w:val="21"/>
              </w:rPr>
              <w:t>Tycho</w:t>
            </w:r>
            <w:r>
              <w:rPr>
                <w:rFonts w:cstheme="minorHAnsi"/>
                <w:sz w:val="21"/>
                <w:szCs w:val="21"/>
              </w:rPr>
              <w:t xml:space="preserve"> zullen dit verder afstemmen.</w:t>
            </w:r>
          </w:p>
        </w:tc>
        <w:tc>
          <w:tcPr>
            <w:tcW w:w="1536" w:type="dxa"/>
            <w:vAlign w:val="bottom"/>
          </w:tcPr>
          <w:p w14:paraId="232C1E68" w14:textId="3918EE25" w:rsidR="00476068" w:rsidRPr="003F6ABC" w:rsidRDefault="003F6ABC" w:rsidP="003F6ABC">
            <w:pPr>
              <w:pStyle w:val="Geenafstand"/>
              <w:jc w:val="right"/>
              <w:rPr>
                <w:rFonts w:cstheme="minorHAnsi"/>
                <w:bCs/>
                <w:sz w:val="21"/>
                <w:szCs w:val="21"/>
              </w:rPr>
            </w:pPr>
            <w:r w:rsidRPr="003F6ABC">
              <w:rPr>
                <w:rFonts w:cstheme="minorHAnsi"/>
                <w:bCs/>
                <w:sz w:val="21"/>
                <w:szCs w:val="21"/>
              </w:rPr>
              <w:t>Sandra, Tycho</w:t>
            </w:r>
          </w:p>
        </w:tc>
      </w:tr>
      <w:tr w:rsidR="00476068" w:rsidRPr="009A6EAD" w14:paraId="4B9128CA" w14:textId="77777777" w:rsidTr="00A57691">
        <w:trPr>
          <w:trHeight w:val="292"/>
        </w:trPr>
        <w:tc>
          <w:tcPr>
            <w:tcW w:w="556" w:type="dxa"/>
          </w:tcPr>
          <w:p w14:paraId="39FF7D03" w14:textId="77777777" w:rsidR="00476068" w:rsidRPr="009A6EAD" w:rsidRDefault="00476068" w:rsidP="00476068">
            <w:pPr>
              <w:pStyle w:val="Geenafstand"/>
              <w:rPr>
                <w:rFonts w:cstheme="minorHAnsi"/>
                <w:b/>
                <w:sz w:val="21"/>
                <w:szCs w:val="21"/>
              </w:rPr>
            </w:pPr>
          </w:p>
        </w:tc>
        <w:tc>
          <w:tcPr>
            <w:tcW w:w="8228" w:type="dxa"/>
          </w:tcPr>
          <w:p w14:paraId="196B9BDB" w14:textId="77777777" w:rsidR="00476068" w:rsidRPr="009A6EAD" w:rsidRDefault="00476068" w:rsidP="00476068">
            <w:pPr>
              <w:pStyle w:val="Geenafstand"/>
              <w:contextualSpacing/>
              <w:rPr>
                <w:rFonts w:cstheme="minorHAnsi"/>
                <w:b/>
                <w:sz w:val="21"/>
                <w:szCs w:val="21"/>
              </w:rPr>
            </w:pPr>
          </w:p>
        </w:tc>
        <w:tc>
          <w:tcPr>
            <w:tcW w:w="1536" w:type="dxa"/>
          </w:tcPr>
          <w:p w14:paraId="5046EA23" w14:textId="77777777" w:rsidR="00476068" w:rsidRPr="009A6EAD" w:rsidRDefault="00476068" w:rsidP="00476068">
            <w:pPr>
              <w:pStyle w:val="Geenafstand"/>
              <w:jc w:val="right"/>
              <w:rPr>
                <w:rFonts w:cstheme="minorHAnsi"/>
                <w:b/>
                <w:sz w:val="21"/>
                <w:szCs w:val="21"/>
              </w:rPr>
            </w:pPr>
          </w:p>
        </w:tc>
      </w:tr>
      <w:tr w:rsidR="003F6ABC" w:rsidRPr="009A6EAD" w14:paraId="00C63A98" w14:textId="77777777" w:rsidTr="00A57691">
        <w:trPr>
          <w:trHeight w:val="292"/>
        </w:trPr>
        <w:tc>
          <w:tcPr>
            <w:tcW w:w="556" w:type="dxa"/>
          </w:tcPr>
          <w:p w14:paraId="26012AF4" w14:textId="3A8237E9" w:rsidR="003F6ABC" w:rsidRPr="009A6EAD" w:rsidRDefault="003F6ABC" w:rsidP="00476068">
            <w:pPr>
              <w:pStyle w:val="Geenafstand"/>
              <w:rPr>
                <w:rFonts w:cstheme="minorHAnsi"/>
                <w:b/>
                <w:sz w:val="21"/>
                <w:szCs w:val="21"/>
              </w:rPr>
            </w:pPr>
            <w:r>
              <w:rPr>
                <w:rFonts w:cstheme="minorHAnsi"/>
                <w:b/>
                <w:sz w:val="21"/>
                <w:szCs w:val="21"/>
              </w:rPr>
              <w:t>10.</w:t>
            </w:r>
          </w:p>
        </w:tc>
        <w:tc>
          <w:tcPr>
            <w:tcW w:w="8228" w:type="dxa"/>
          </w:tcPr>
          <w:p w14:paraId="7A0E440F" w14:textId="77777777" w:rsidR="003F6ABC" w:rsidRDefault="003F6ABC" w:rsidP="00476068">
            <w:pPr>
              <w:pStyle w:val="Geenafstand"/>
              <w:contextualSpacing/>
              <w:rPr>
                <w:rFonts w:cstheme="minorHAnsi"/>
                <w:b/>
                <w:sz w:val="21"/>
                <w:szCs w:val="21"/>
              </w:rPr>
            </w:pPr>
            <w:r>
              <w:rPr>
                <w:rFonts w:cstheme="minorHAnsi"/>
                <w:b/>
                <w:sz w:val="21"/>
                <w:szCs w:val="21"/>
              </w:rPr>
              <w:t>Rondvraag:</w:t>
            </w:r>
          </w:p>
          <w:p w14:paraId="15D98CDD" w14:textId="7EEBA363" w:rsidR="003F6ABC" w:rsidRPr="003F6ABC" w:rsidRDefault="003F6ABC" w:rsidP="00476068">
            <w:pPr>
              <w:pStyle w:val="Geenafstand"/>
              <w:contextualSpacing/>
              <w:rPr>
                <w:rFonts w:cstheme="minorHAnsi"/>
                <w:bCs/>
                <w:sz w:val="21"/>
                <w:szCs w:val="21"/>
              </w:rPr>
            </w:pPr>
            <w:r>
              <w:rPr>
                <w:rFonts w:cstheme="minorHAnsi"/>
                <w:bCs/>
                <w:sz w:val="21"/>
                <w:szCs w:val="21"/>
              </w:rPr>
              <w:t>n.v.t.</w:t>
            </w:r>
          </w:p>
        </w:tc>
        <w:tc>
          <w:tcPr>
            <w:tcW w:w="1536" w:type="dxa"/>
          </w:tcPr>
          <w:p w14:paraId="55FDB2EE" w14:textId="77777777" w:rsidR="003F6ABC" w:rsidRPr="009A6EAD" w:rsidRDefault="003F6ABC" w:rsidP="00476068">
            <w:pPr>
              <w:pStyle w:val="Geenafstand"/>
              <w:jc w:val="right"/>
              <w:rPr>
                <w:rFonts w:cstheme="minorHAnsi"/>
                <w:b/>
                <w:sz w:val="21"/>
                <w:szCs w:val="21"/>
              </w:rPr>
            </w:pPr>
          </w:p>
        </w:tc>
      </w:tr>
      <w:tr w:rsidR="003F6ABC" w:rsidRPr="009A6EAD" w14:paraId="1D738BD9" w14:textId="77777777" w:rsidTr="00A57691">
        <w:trPr>
          <w:trHeight w:val="292"/>
        </w:trPr>
        <w:tc>
          <w:tcPr>
            <w:tcW w:w="556" w:type="dxa"/>
          </w:tcPr>
          <w:p w14:paraId="67A2DB5D" w14:textId="77777777" w:rsidR="003F6ABC" w:rsidRPr="009A6EAD" w:rsidRDefault="003F6ABC" w:rsidP="00476068">
            <w:pPr>
              <w:pStyle w:val="Geenafstand"/>
              <w:rPr>
                <w:rFonts w:cstheme="minorHAnsi"/>
                <w:b/>
                <w:sz w:val="21"/>
                <w:szCs w:val="21"/>
              </w:rPr>
            </w:pPr>
          </w:p>
        </w:tc>
        <w:tc>
          <w:tcPr>
            <w:tcW w:w="8228" w:type="dxa"/>
          </w:tcPr>
          <w:p w14:paraId="6DC66416" w14:textId="77777777" w:rsidR="003F6ABC" w:rsidRPr="009A6EAD" w:rsidRDefault="003F6ABC" w:rsidP="00476068">
            <w:pPr>
              <w:pStyle w:val="Geenafstand"/>
              <w:contextualSpacing/>
              <w:rPr>
                <w:rFonts w:cstheme="minorHAnsi"/>
                <w:b/>
                <w:sz w:val="21"/>
                <w:szCs w:val="21"/>
              </w:rPr>
            </w:pPr>
          </w:p>
        </w:tc>
        <w:tc>
          <w:tcPr>
            <w:tcW w:w="1536" w:type="dxa"/>
          </w:tcPr>
          <w:p w14:paraId="6EFA9002" w14:textId="77777777" w:rsidR="003F6ABC" w:rsidRPr="009A6EAD" w:rsidRDefault="003F6ABC" w:rsidP="00476068">
            <w:pPr>
              <w:pStyle w:val="Geenafstand"/>
              <w:jc w:val="right"/>
              <w:rPr>
                <w:rFonts w:cstheme="minorHAnsi"/>
                <w:b/>
                <w:sz w:val="21"/>
                <w:szCs w:val="21"/>
              </w:rPr>
            </w:pPr>
          </w:p>
        </w:tc>
      </w:tr>
      <w:tr w:rsidR="003F6ABC" w:rsidRPr="009A6EAD" w14:paraId="31710CB9" w14:textId="77777777" w:rsidTr="00A57691">
        <w:trPr>
          <w:trHeight w:val="292"/>
        </w:trPr>
        <w:tc>
          <w:tcPr>
            <w:tcW w:w="556" w:type="dxa"/>
          </w:tcPr>
          <w:p w14:paraId="6432F43D" w14:textId="15049961" w:rsidR="003F6ABC" w:rsidRPr="009A6EAD" w:rsidRDefault="003F6ABC" w:rsidP="00476068">
            <w:pPr>
              <w:pStyle w:val="Geenafstand"/>
              <w:rPr>
                <w:rFonts w:cstheme="minorHAnsi"/>
                <w:b/>
                <w:sz w:val="21"/>
                <w:szCs w:val="21"/>
              </w:rPr>
            </w:pPr>
            <w:r>
              <w:rPr>
                <w:rFonts w:cstheme="minorHAnsi"/>
                <w:b/>
                <w:sz w:val="21"/>
                <w:szCs w:val="21"/>
              </w:rPr>
              <w:lastRenderedPageBreak/>
              <w:t>11.</w:t>
            </w:r>
          </w:p>
        </w:tc>
        <w:tc>
          <w:tcPr>
            <w:tcW w:w="8228" w:type="dxa"/>
          </w:tcPr>
          <w:p w14:paraId="6068BD73" w14:textId="77777777" w:rsidR="003F6ABC" w:rsidRDefault="003F6ABC" w:rsidP="00476068">
            <w:pPr>
              <w:pStyle w:val="Geenafstand"/>
              <w:contextualSpacing/>
              <w:rPr>
                <w:rFonts w:cstheme="minorHAnsi"/>
                <w:bCs/>
                <w:sz w:val="21"/>
                <w:szCs w:val="21"/>
              </w:rPr>
            </w:pPr>
            <w:r>
              <w:rPr>
                <w:rFonts w:cstheme="minorHAnsi"/>
                <w:b/>
                <w:sz w:val="21"/>
                <w:szCs w:val="21"/>
              </w:rPr>
              <w:t>Besluitvorming: Telefoonbeleid</w:t>
            </w:r>
            <w:r>
              <w:rPr>
                <w:rFonts w:cstheme="minorHAnsi"/>
                <w:bCs/>
                <w:sz w:val="21"/>
                <w:szCs w:val="21"/>
              </w:rPr>
              <w:t>:</w:t>
            </w:r>
          </w:p>
          <w:p w14:paraId="11D0C5BE" w14:textId="4B39A753" w:rsidR="003F6ABC" w:rsidRPr="003F6ABC" w:rsidRDefault="003F6ABC" w:rsidP="00476068">
            <w:pPr>
              <w:pStyle w:val="Geenafstand"/>
              <w:contextualSpacing/>
              <w:rPr>
                <w:rFonts w:cstheme="minorHAnsi"/>
                <w:bCs/>
                <w:sz w:val="21"/>
                <w:szCs w:val="21"/>
              </w:rPr>
            </w:pPr>
            <w:r>
              <w:rPr>
                <w:rFonts w:cstheme="minorHAnsi"/>
                <w:bCs/>
                <w:sz w:val="21"/>
                <w:szCs w:val="21"/>
              </w:rPr>
              <w:t>E</w:t>
            </w:r>
            <w:r w:rsidRPr="003F6ABC">
              <w:rPr>
                <w:rFonts w:cstheme="minorHAnsi"/>
                <w:bCs/>
                <w:sz w:val="21"/>
                <w:szCs w:val="21"/>
              </w:rPr>
              <w:t>r ligt nog geen beleidsstuk.</w:t>
            </w:r>
            <w:r>
              <w:rPr>
                <w:rFonts w:cstheme="minorHAnsi"/>
                <w:bCs/>
                <w:sz w:val="21"/>
                <w:szCs w:val="21"/>
              </w:rPr>
              <w:t xml:space="preserve"> Instemmen is dus (nog) niet van toepassing.</w:t>
            </w:r>
          </w:p>
        </w:tc>
        <w:tc>
          <w:tcPr>
            <w:tcW w:w="1536" w:type="dxa"/>
          </w:tcPr>
          <w:p w14:paraId="113ECDFD" w14:textId="77777777" w:rsidR="003F6ABC" w:rsidRPr="009A6EAD" w:rsidRDefault="003F6ABC" w:rsidP="00476068">
            <w:pPr>
              <w:pStyle w:val="Geenafstand"/>
              <w:jc w:val="right"/>
              <w:rPr>
                <w:rFonts w:cstheme="minorHAnsi"/>
                <w:b/>
                <w:sz w:val="21"/>
                <w:szCs w:val="21"/>
              </w:rPr>
            </w:pPr>
          </w:p>
        </w:tc>
      </w:tr>
      <w:tr w:rsidR="003F6ABC" w:rsidRPr="009A6EAD" w14:paraId="3DF8B9D2" w14:textId="77777777" w:rsidTr="00A57691">
        <w:trPr>
          <w:trHeight w:val="292"/>
        </w:trPr>
        <w:tc>
          <w:tcPr>
            <w:tcW w:w="556" w:type="dxa"/>
          </w:tcPr>
          <w:p w14:paraId="1C5C7DDB" w14:textId="77777777" w:rsidR="003F6ABC" w:rsidRDefault="003F6ABC" w:rsidP="00476068">
            <w:pPr>
              <w:pStyle w:val="Geenafstand"/>
              <w:rPr>
                <w:rFonts w:cstheme="minorHAnsi"/>
                <w:b/>
                <w:sz w:val="21"/>
                <w:szCs w:val="21"/>
              </w:rPr>
            </w:pPr>
          </w:p>
        </w:tc>
        <w:tc>
          <w:tcPr>
            <w:tcW w:w="8228" w:type="dxa"/>
          </w:tcPr>
          <w:p w14:paraId="2354F707" w14:textId="77777777" w:rsidR="003F6ABC" w:rsidRDefault="003F6ABC" w:rsidP="00476068">
            <w:pPr>
              <w:pStyle w:val="Geenafstand"/>
              <w:contextualSpacing/>
              <w:rPr>
                <w:rFonts w:cstheme="minorHAnsi"/>
                <w:b/>
                <w:sz w:val="21"/>
                <w:szCs w:val="21"/>
              </w:rPr>
            </w:pPr>
          </w:p>
        </w:tc>
        <w:tc>
          <w:tcPr>
            <w:tcW w:w="1536" w:type="dxa"/>
          </w:tcPr>
          <w:p w14:paraId="0D95916D" w14:textId="77777777" w:rsidR="003F6ABC" w:rsidRPr="009A6EAD" w:rsidRDefault="003F6ABC" w:rsidP="00476068">
            <w:pPr>
              <w:pStyle w:val="Geenafstand"/>
              <w:jc w:val="right"/>
              <w:rPr>
                <w:rFonts w:cstheme="minorHAnsi"/>
                <w:b/>
                <w:sz w:val="21"/>
                <w:szCs w:val="21"/>
              </w:rPr>
            </w:pPr>
          </w:p>
        </w:tc>
      </w:tr>
      <w:tr w:rsidR="003F6ABC" w:rsidRPr="009A6EAD" w14:paraId="5B5D2A02" w14:textId="77777777" w:rsidTr="00A57691">
        <w:trPr>
          <w:trHeight w:val="292"/>
        </w:trPr>
        <w:tc>
          <w:tcPr>
            <w:tcW w:w="556" w:type="dxa"/>
          </w:tcPr>
          <w:p w14:paraId="28ECA9A9" w14:textId="7D2FA6D7" w:rsidR="003F6ABC" w:rsidRDefault="003F6ABC" w:rsidP="00476068">
            <w:pPr>
              <w:pStyle w:val="Geenafstand"/>
              <w:rPr>
                <w:rFonts w:cstheme="minorHAnsi"/>
                <w:b/>
                <w:sz w:val="21"/>
                <w:szCs w:val="21"/>
              </w:rPr>
            </w:pPr>
            <w:r>
              <w:rPr>
                <w:rFonts w:cstheme="minorHAnsi"/>
                <w:b/>
                <w:sz w:val="21"/>
                <w:szCs w:val="21"/>
              </w:rPr>
              <w:t>12.</w:t>
            </w:r>
          </w:p>
        </w:tc>
        <w:tc>
          <w:tcPr>
            <w:tcW w:w="8228" w:type="dxa"/>
          </w:tcPr>
          <w:p w14:paraId="4921ED4B" w14:textId="77777777" w:rsidR="003F6ABC" w:rsidRDefault="003F6ABC" w:rsidP="00476068">
            <w:pPr>
              <w:pStyle w:val="Geenafstand"/>
              <w:contextualSpacing/>
              <w:rPr>
                <w:rFonts w:cstheme="minorHAnsi"/>
                <w:b/>
                <w:sz w:val="21"/>
                <w:szCs w:val="21"/>
              </w:rPr>
            </w:pPr>
            <w:r>
              <w:rPr>
                <w:rFonts w:cstheme="minorHAnsi"/>
                <w:b/>
                <w:sz w:val="21"/>
                <w:szCs w:val="21"/>
              </w:rPr>
              <w:t>Sluiting:</w:t>
            </w:r>
          </w:p>
          <w:p w14:paraId="1A3589FE" w14:textId="15A6F45A" w:rsidR="003F6ABC" w:rsidRPr="003F6ABC" w:rsidRDefault="003F6ABC" w:rsidP="00476068">
            <w:pPr>
              <w:pStyle w:val="Geenafstand"/>
              <w:contextualSpacing/>
              <w:rPr>
                <w:rFonts w:cstheme="minorHAnsi"/>
                <w:bCs/>
                <w:sz w:val="21"/>
                <w:szCs w:val="21"/>
              </w:rPr>
            </w:pPr>
            <w:r>
              <w:rPr>
                <w:rFonts w:cstheme="minorHAnsi"/>
                <w:b/>
                <w:sz w:val="21"/>
                <w:szCs w:val="21"/>
              </w:rPr>
              <w:t xml:space="preserve">Sandra </w:t>
            </w:r>
            <w:r>
              <w:rPr>
                <w:rFonts w:cstheme="minorHAnsi"/>
                <w:bCs/>
                <w:sz w:val="21"/>
                <w:szCs w:val="21"/>
              </w:rPr>
              <w:t>sluit de vergadering.</w:t>
            </w:r>
          </w:p>
        </w:tc>
        <w:tc>
          <w:tcPr>
            <w:tcW w:w="1536" w:type="dxa"/>
          </w:tcPr>
          <w:p w14:paraId="12FBA7B3" w14:textId="77777777" w:rsidR="003F6ABC" w:rsidRPr="009A6EAD" w:rsidRDefault="003F6ABC" w:rsidP="00476068">
            <w:pPr>
              <w:pStyle w:val="Geenafstand"/>
              <w:jc w:val="right"/>
              <w:rPr>
                <w:rFonts w:cstheme="minorHAnsi"/>
                <w:b/>
                <w:sz w:val="21"/>
                <w:szCs w:val="21"/>
              </w:rPr>
            </w:pPr>
          </w:p>
        </w:tc>
      </w:tr>
      <w:tr w:rsidR="003F6ABC" w:rsidRPr="009A6EAD" w14:paraId="0C82B96B" w14:textId="77777777" w:rsidTr="00A57691">
        <w:trPr>
          <w:trHeight w:val="292"/>
        </w:trPr>
        <w:tc>
          <w:tcPr>
            <w:tcW w:w="556" w:type="dxa"/>
          </w:tcPr>
          <w:p w14:paraId="30FA2421" w14:textId="77777777" w:rsidR="003F6ABC" w:rsidRDefault="003F6ABC" w:rsidP="00476068">
            <w:pPr>
              <w:pStyle w:val="Geenafstand"/>
              <w:rPr>
                <w:rFonts w:cstheme="minorHAnsi"/>
                <w:b/>
                <w:sz w:val="21"/>
                <w:szCs w:val="21"/>
              </w:rPr>
            </w:pPr>
          </w:p>
        </w:tc>
        <w:tc>
          <w:tcPr>
            <w:tcW w:w="8228" w:type="dxa"/>
          </w:tcPr>
          <w:p w14:paraId="0748D57E" w14:textId="77777777" w:rsidR="003F6ABC" w:rsidRDefault="003F6ABC" w:rsidP="00476068">
            <w:pPr>
              <w:pStyle w:val="Geenafstand"/>
              <w:contextualSpacing/>
              <w:rPr>
                <w:rFonts w:cstheme="minorHAnsi"/>
                <w:b/>
                <w:sz w:val="21"/>
                <w:szCs w:val="21"/>
              </w:rPr>
            </w:pPr>
          </w:p>
        </w:tc>
        <w:tc>
          <w:tcPr>
            <w:tcW w:w="1536" w:type="dxa"/>
          </w:tcPr>
          <w:p w14:paraId="1032EB8A" w14:textId="77777777" w:rsidR="003F6ABC" w:rsidRPr="009A6EAD" w:rsidRDefault="003F6ABC" w:rsidP="00476068">
            <w:pPr>
              <w:pStyle w:val="Geenafstand"/>
              <w:jc w:val="right"/>
              <w:rPr>
                <w:rFonts w:cstheme="minorHAnsi"/>
                <w:b/>
                <w:sz w:val="21"/>
                <w:szCs w:val="21"/>
              </w:rPr>
            </w:pPr>
          </w:p>
        </w:tc>
      </w:tr>
    </w:tbl>
    <w:p w14:paraId="4F5FBDFC" w14:textId="77777777" w:rsidR="009A6EAD" w:rsidRPr="009A6EAD" w:rsidRDefault="009A6EAD" w:rsidP="002A2C81">
      <w:pPr>
        <w:spacing w:after="160" w:line="256" w:lineRule="auto"/>
        <w:rPr>
          <w:rFonts w:cstheme="minorHAnsi"/>
          <w:sz w:val="21"/>
          <w:szCs w:val="21"/>
          <w:u w:val="single"/>
        </w:rPr>
      </w:pPr>
    </w:p>
    <w:sectPr w:rsidR="009A6EAD" w:rsidRPr="009A6EAD" w:rsidSect="00285E0C">
      <w:headerReference w:type="even" r:id="rId9"/>
      <w:footerReference w:type="even" r:id="rId10"/>
      <w:footerReference w:type="default" r:id="rId11"/>
      <w:headerReference w:type="first" r:id="rId12"/>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66242" w14:textId="77777777" w:rsidR="00A204EF" w:rsidRDefault="00A204EF" w:rsidP="00B6578D">
      <w:pPr>
        <w:spacing w:after="0" w:line="240" w:lineRule="auto"/>
      </w:pPr>
      <w:r>
        <w:separator/>
      </w:r>
    </w:p>
  </w:endnote>
  <w:endnote w:type="continuationSeparator" w:id="0">
    <w:p w14:paraId="659771CF" w14:textId="77777777" w:rsidR="00A204EF" w:rsidRDefault="00A204EF" w:rsidP="00B6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73226949"/>
      <w:docPartObj>
        <w:docPartGallery w:val="Page Numbers (Bottom of Page)"/>
        <w:docPartUnique/>
      </w:docPartObj>
    </w:sdtPr>
    <w:sdtContent>
      <w:p w14:paraId="07AFAF28" w14:textId="03D4C182" w:rsidR="00A36B79" w:rsidRDefault="00A36B79" w:rsidP="008B3CA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797DEDF" w14:textId="77777777" w:rsidR="00B6578D" w:rsidRDefault="00B6578D" w:rsidP="00A36B7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764194909"/>
      <w:docPartObj>
        <w:docPartGallery w:val="Page Numbers (Bottom of Page)"/>
        <w:docPartUnique/>
      </w:docPartObj>
    </w:sdtPr>
    <w:sdtContent>
      <w:p w14:paraId="02367F75" w14:textId="6410CBA4" w:rsidR="00A36B79" w:rsidRDefault="00A36B79" w:rsidP="008B3CA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sdtContent>
  </w:sdt>
  <w:p w14:paraId="1BD6714F" w14:textId="77777777" w:rsidR="00B6578D" w:rsidRDefault="00B6578D" w:rsidP="00A36B7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71C17" w14:textId="77777777" w:rsidR="00A204EF" w:rsidRDefault="00A204EF" w:rsidP="00B6578D">
      <w:pPr>
        <w:spacing w:after="0" w:line="240" w:lineRule="auto"/>
      </w:pPr>
      <w:r>
        <w:separator/>
      </w:r>
    </w:p>
  </w:footnote>
  <w:footnote w:type="continuationSeparator" w:id="0">
    <w:p w14:paraId="2CE8EC17" w14:textId="77777777" w:rsidR="00A204EF" w:rsidRDefault="00A204EF" w:rsidP="00B6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89F8" w14:textId="6B31D609" w:rsidR="00B6578D" w:rsidRDefault="00000000">
    <w:pPr>
      <w:pStyle w:val="Koptekst"/>
    </w:pPr>
    <w:r>
      <w:rPr>
        <w:noProof/>
      </w:rPr>
      <w:pict w14:anchorId="7DEA4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53" o:spid="_x0000_s1027" type="#_x0000_t136" alt="" style="position:absolute;margin-left:0;margin-top:0;width:511.6pt;height:127.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F2C8" w14:textId="14387907" w:rsidR="00B6578D" w:rsidRDefault="00000000">
    <w:pPr>
      <w:pStyle w:val="Koptekst"/>
    </w:pPr>
    <w:r>
      <w:rPr>
        <w:noProof/>
      </w:rPr>
      <w:pict w14:anchorId="280EE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52" o:spid="_x0000_s1025"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67B9"/>
    <w:multiLevelType w:val="hybridMultilevel"/>
    <w:tmpl w:val="5D18D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056E2"/>
    <w:multiLevelType w:val="hybridMultilevel"/>
    <w:tmpl w:val="D4C67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ED2C91"/>
    <w:multiLevelType w:val="hybridMultilevel"/>
    <w:tmpl w:val="F3EAFF92"/>
    <w:lvl w:ilvl="0" w:tplc="25800ED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405A3F"/>
    <w:multiLevelType w:val="hybridMultilevel"/>
    <w:tmpl w:val="F5880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5C0B00"/>
    <w:multiLevelType w:val="hybridMultilevel"/>
    <w:tmpl w:val="52FCFD6E"/>
    <w:lvl w:ilvl="0" w:tplc="EFEA79CE">
      <w:start w:val="2"/>
      <w:numFmt w:val="bullet"/>
      <w:lvlText w:val="-"/>
      <w:lvlJc w:val="left"/>
      <w:pPr>
        <w:ind w:left="720" w:hanging="360"/>
      </w:pPr>
      <w:rPr>
        <w:rFonts w:ascii="Calibri" w:eastAsiaTheme="minorHAns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99330E"/>
    <w:multiLevelType w:val="hybridMultilevel"/>
    <w:tmpl w:val="BC187818"/>
    <w:lvl w:ilvl="0" w:tplc="C5221C7A">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414EE"/>
    <w:multiLevelType w:val="hybridMultilevel"/>
    <w:tmpl w:val="3AC8582C"/>
    <w:lvl w:ilvl="0" w:tplc="083665F8">
      <w:start w:val="3"/>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4F4612"/>
    <w:multiLevelType w:val="hybridMultilevel"/>
    <w:tmpl w:val="C32E3792"/>
    <w:lvl w:ilvl="0" w:tplc="97C616D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952419"/>
    <w:multiLevelType w:val="hybridMultilevel"/>
    <w:tmpl w:val="49F46984"/>
    <w:lvl w:ilvl="0" w:tplc="747E653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125EE0"/>
    <w:multiLevelType w:val="hybridMultilevel"/>
    <w:tmpl w:val="0A024EA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0" w15:restartNumberingAfterBreak="0">
    <w:nsid w:val="1A4F7755"/>
    <w:multiLevelType w:val="multilevel"/>
    <w:tmpl w:val="A07E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B1802"/>
    <w:multiLevelType w:val="hybridMultilevel"/>
    <w:tmpl w:val="67A0D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FA74C5"/>
    <w:multiLevelType w:val="hybridMultilevel"/>
    <w:tmpl w:val="46C0BB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FD7B5A"/>
    <w:multiLevelType w:val="hybridMultilevel"/>
    <w:tmpl w:val="F02EC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E946C0"/>
    <w:multiLevelType w:val="hybridMultilevel"/>
    <w:tmpl w:val="46E8A2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1009E4"/>
    <w:multiLevelType w:val="multilevel"/>
    <w:tmpl w:val="3AFA0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F0BAE"/>
    <w:multiLevelType w:val="hybridMultilevel"/>
    <w:tmpl w:val="76AC21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5B2EC6"/>
    <w:multiLevelType w:val="hybridMultilevel"/>
    <w:tmpl w:val="20F26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712C95"/>
    <w:multiLevelType w:val="hybridMultilevel"/>
    <w:tmpl w:val="B7FEF8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6BD3A9B"/>
    <w:multiLevelType w:val="hybridMultilevel"/>
    <w:tmpl w:val="3A96F1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AD300C3"/>
    <w:multiLevelType w:val="hybridMultilevel"/>
    <w:tmpl w:val="CB144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D20FD2"/>
    <w:multiLevelType w:val="hybridMultilevel"/>
    <w:tmpl w:val="36E8B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B325EF"/>
    <w:multiLevelType w:val="hybridMultilevel"/>
    <w:tmpl w:val="9C7A8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471000"/>
    <w:multiLevelType w:val="hybridMultilevel"/>
    <w:tmpl w:val="A5CA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630FB"/>
    <w:multiLevelType w:val="hybridMultilevel"/>
    <w:tmpl w:val="AF447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2F014DB"/>
    <w:multiLevelType w:val="hybridMultilevel"/>
    <w:tmpl w:val="629A2E3C"/>
    <w:lvl w:ilvl="0" w:tplc="E8F478A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09224A"/>
    <w:multiLevelType w:val="hybridMultilevel"/>
    <w:tmpl w:val="4552C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B5480"/>
    <w:multiLevelType w:val="hybridMultilevel"/>
    <w:tmpl w:val="2BC8E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9E1326"/>
    <w:multiLevelType w:val="hybridMultilevel"/>
    <w:tmpl w:val="159C7CBC"/>
    <w:lvl w:ilvl="0" w:tplc="9654A180">
      <w:start w:val="4"/>
      <w:numFmt w:val="bullet"/>
      <w:lvlText w:val="-"/>
      <w:lvlJc w:val="left"/>
      <w:pPr>
        <w:ind w:left="720" w:hanging="360"/>
      </w:pPr>
      <w:rPr>
        <w:rFonts w:ascii="Calibri" w:eastAsiaTheme="minorHAns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C4208E7"/>
    <w:multiLevelType w:val="hybridMultilevel"/>
    <w:tmpl w:val="B5B0CEA0"/>
    <w:lvl w:ilvl="0" w:tplc="AE00DC2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EC607C"/>
    <w:multiLevelType w:val="hybridMultilevel"/>
    <w:tmpl w:val="7EF28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B7418E"/>
    <w:multiLevelType w:val="hybridMultilevel"/>
    <w:tmpl w:val="2F1A8810"/>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65302666"/>
    <w:multiLevelType w:val="hybridMultilevel"/>
    <w:tmpl w:val="848C6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937DA0"/>
    <w:multiLevelType w:val="hybridMultilevel"/>
    <w:tmpl w:val="C9BA7D80"/>
    <w:lvl w:ilvl="0" w:tplc="747E653C">
      <w:start w:val="5"/>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BD40EC"/>
    <w:multiLevelType w:val="multilevel"/>
    <w:tmpl w:val="BD1E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682D91"/>
    <w:multiLevelType w:val="hybridMultilevel"/>
    <w:tmpl w:val="A93AC6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CFA097A"/>
    <w:multiLevelType w:val="hybridMultilevel"/>
    <w:tmpl w:val="64E65D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4008CC"/>
    <w:multiLevelType w:val="hybridMultilevel"/>
    <w:tmpl w:val="5FC0AA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DE77FF1"/>
    <w:multiLevelType w:val="hybridMultilevel"/>
    <w:tmpl w:val="CE88F5B4"/>
    <w:lvl w:ilvl="0" w:tplc="97C616D2">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1D0264"/>
    <w:multiLevelType w:val="hybridMultilevel"/>
    <w:tmpl w:val="26C6CF48"/>
    <w:lvl w:ilvl="0" w:tplc="EEBE702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B2F7A30"/>
    <w:multiLevelType w:val="hybridMultilevel"/>
    <w:tmpl w:val="BE600E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7688796">
    <w:abstractNumId w:val="6"/>
  </w:num>
  <w:num w:numId="2" w16cid:durableId="740564423">
    <w:abstractNumId w:val="13"/>
  </w:num>
  <w:num w:numId="3" w16cid:durableId="246497664">
    <w:abstractNumId w:val="22"/>
  </w:num>
  <w:num w:numId="4" w16cid:durableId="1860660698">
    <w:abstractNumId w:val="31"/>
  </w:num>
  <w:num w:numId="5" w16cid:durableId="488253213">
    <w:abstractNumId w:val="2"/>
  </w:num>
  <w:num w:numId="6" w16cid:durableId="101078748">
    <w:abstractNumId w:val="4"/>
  </w:num>
  <w:num w:numId="7" w16cid:durableId="27219351">
    <w:abstractNumId w:val="25"/>
  </w:num>
  <w:num w:numId="8" w16cid:durableId="128859609">
    <w:abstractNumId w:val="18"/>
  </w:num>
  <w:num w:numId="9" w16cid:durableId="65688865">
    <w:abstractNumId w:val="0"/>
  </w:num>
  <w:num w:numId="10" w16cid:durableId="1567835779">
    <w:abstractNumId w:val="17"/>
  </w:num>
  <w:num w:numId="11" w16cid:durableId="1264918283">
    <w:abstractNumId w:val="19"/>
  </w:num>
  <w:num w:numId="12" w16cid:durableId="1719890279">
    <w:abstractNumId w:val="27"/>
  </w:num>
  <w:num w:numId="13" w16cid:durableId="1019814695">
    <w:abstractNumId w:val="1"/>
  </w:num>
  <w:num w:numId="14" w16cid:durableId="232594551">
    <w:abstractNumId w:val="12"/>
  </w:num>
  <w:num w:numId="15" w16cid:durableId="1751389547">
    <w:abstractNumId w:val="30"/>
  </w:num>
  <w:num w:numId="16" w16cid:durableId="1382241484">
    <w:abstractNumId w:val="28"/>
  </w:num>
  <w:num w:numId="17" w16cid:durableId="814370137">
    <w:abstractNumId w:val="38"/>
  </w:num>
  <w:num w:numId="18" w16cid:durableId="1438789232">
    <w:abstractNumId w:val="16"/>
  </w:num>
  <w:num w:numId="19" w16cid:durableId="1278871968">
    <w:abstractNumId w:val="39"/>
  </w:num>
  <w:num w:numId="20" w16cid:durableId="1880776067">
    <w:abstractNumId w:val="15"/>
  </w:num>
  <w:num w:numId="21" w16cid:durableId="847406579">
    <w:abstractNumId w:val="7"/>
  </w:num>
  <w:num w:numId="22" w16cid:durableId="1095250439">
    <w:abstractNumId w:val="9"/>
  </w:num>
  <w:num w:numId="23" w16cid:durableId="1251086955">
    <w:abstractNumId w:val="11"/>
  </w:num>
  <w:num w:numId="24" w16cid:durableId="924536877">
    <w:abstractNumId w:val="10"/>
  </w:num>
  <w:num w:numId="25" w16cid:durableId="1951401147">
    <w:abstractNumId w:val="34"/>
  </w:num>
  <w:num w:numId="26" w16cid:durableId="652832799">
    <w:abstractNumId w:val="36"/>
  </w:num>
  <w:num w:numId="27" w16cid:durableId="1290743784">
    <w:abstractNumId w:val="3"/>
  </w:num>
  <w:num w:numId="28" w16cid:durableId="879130474">
    <w:abstractNumId w:val="33"/>
  </w:num>
  <w:num w:numId="29" w16cid:durableId="320816179">
    <w:abstractNumId w:val="8"/>
  </w:num>
  <w:num w:numId="30" w16cid:durableId="765077517">
    <w:abstractNumId w:val="20"/>
  </w:num>
  <w:num w:numId="31" w16cid:durableId="555776358">
    <w:abstractNumId w:val="32"/>
  </w:num>
  <w:num w:numId="32" w16cid:durableId="2140150118">
    <w:abstractNumId w:val="14"/>
  </w:num>
  <w:num w:numId="33" w16cid:durableId="1458601260">
    <w:abstractNumId w:val="29"/>
  </w:num>
  <w:num w:numId="34" w16cid:durableId="638919824">
    <w:abstractNumId w:val="26"/>
  </w:num>
  <w:num w:numId="35" w16cid:durableId="1060637488">
    <w:abstractNumId w:val="35"/>
  </w:num>
  <w:num w:numId="36" w16cid:durableId="153224871">
    <w:abstractNumId w:val="37"/>
  </w:num>
  <w:num w:numId="37" w16cid:durableId="240602647">
    <w:abstractNumId w:val="40"/>
  </w:num>
  <w:num w:numId="38" w16cid:durableId="877015544">
    <w:abstractNumId w:val="21"/>
  </w:num>
  <w:num w:numId="39" w16cid:durableId="1847817976">
    <w:abstractNumId w:val="5"/>
  </w:num>
  <w:num w:numId="40" w16cid:durableId="1757439478">
    <w:abstractNumId w:val="23"/>
  </w:num>
  <w:num w:numId="41" w16cid:durableId="13639437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3C"/>
    <w:rsid w:val="00001CE9"/>
    <w:rsid w:val="00001E70"/>
    <w:rsid w:val="00006592"/>
    <w:rsid w:val="00006E0F"/>
    <w:rsid w:val="00011121"/>
    <w:rsid w:val="000113DF"/>
    <w:rsid w:val="00011BBB"/>
    <w:rsid w:val="0001337E"/>
    <w:rsid w:val="00014527"/>
    <w:rsid w:val="00016198"/>
    <w:rsid w:val="00016578"/>
    <w:rsid w:val="0001754F"/>
    <w:rsid w:val="000206E2"/>
    <w:rsid w:val="000223EA"/>
    <w:rsid w:val="000329D9"/>
    <w:rsid w:val="000340AC"/>
    <w:rsid w:val="00037032"/>
    <w:rsid w:val="000406ED"/>
    <w:rsid w:val="00040992"/>
    <w:rsid w:val="0004260A"/>
    <w:rsid w:val="00045898"/>
    <w:rsid w:val="0004621D"/>
    <w:rsid w:val="000463C9"/>
    <w:rsid w:val="00046755"/>
    <w:rsid w:val="00052D8E"/>
    <w:rsid w:val="00052FB5"/>
    <w:rsid w:val="00053499"/>
    <w:rsid w:val="000534AB"/>
    <w:rsid w:val="00056EC0"/>
    <w:rsid w:val="00057C3E"/>
    <w:rsid w:val="0006423F"/>
    <w:rsid w:val="00065072"/>
    <w:rsid w:val="00074BA9"/>
    <w:rsid w:val="00077ACF"/>
    <w:rsid w:val="00080E36"/>
    <w:rsid w:val="000815A4"/>
    <w:rsid w:val="000866FA"/>
    <w:rsid w:val="000907AD"/>
    <w:rsid w:val="00092870"/>
    <w:rsid w:val="00093F37"/>
    <w:rsid w:val="00093FCE"/>
    <w:rsid w:val="0009567C"/>
    <w:rsid w:val="00095703"/>
    <w:rsid w:val="00096B53"/>
    <w:rsid w:val="00097A77"/>
    <w:rsid w:val="000A019C"/>
    <w:rsid w:val="000A20C7"/>
    <w:rsid w:val="000A3896"/>
    <w:rsid w:val="000A47D5"/>
    <w:rsid w:val="000B00D6"/>
    <w:rsid w:val="000B0D71"/>
    <w:rsid w:val="000B121E"/>
    <w:rsid w:val="000B289F"/>
    <w:rsid w:val="000B2E25"/>
    <w:rsid w:val="000B3125"/>
    <w:rsid w:val="000B4C91"/>
    <w:rsid w:val="000B4FE0"/>
    <w:rsid w:val="000B565E"/>
    <w:rsid w:val="000B61FE"/>
    <w:rsid w:val="000B673C"/>
    <w:rsid w:val="000B75E5"/>
    <w:rsid w:val="000B7634"/>
    <w:rsid w:val="000B7F74"/>
    <w:rsid w:val="000C11C5"/>
    <w:rsid w:val="000C18D2"/>
    <w:rsid w:val="000C26A4"/>
    <w:rsid w:val="000C29DE"/>
    <w:rsid w:val="000C2A9E"/>
    <w:rsid w:val="000C453E"/>
    <w:rsid w:val="000C4ACB"/>
    <w:rsid w:val="000C68A3"/>
    <w:rsid w:val="000C6C85"/>
    <w:rsid w:val="000D0BE6"/>
    <w:rsid w:val="000D1062"/>
    <w:rsid w:val="000D1F7F"/>
    <w:rsid w:val="000D277E"/>
    <w:rsid w:val="000D3A45"/>
    <w:rsid w:val="000D5E73"/>
    <w:rsid w:val="000D7B89"/>
    <w:rsid w:val="000E2C5A"/>
    <w:rsid w:val="000E687F"/>
    <w:rsid w:val="000E6A13"/>
    <w:rsid w:val="000F0EC6"/>
    <w:rsid w:val="000F7CC2"/>
    <w:rsid w:val="0010181B"/>
    <w:rsid w:val="00101FC3"/>
    <w:rsid w:val="00105A40"/>
    <w:rsid w:val="00106702"/>
    <w:rsid w:val="00106ACA"/>
    <w:rsid w:val="00111166"/>
    <w:rsid w:val="0011156C"/>
    <w:rsid w:val="001115AB"/>
    <w:rsid w:val="0011181F"/>
    <w:rsid w:val="001140CE"/>
    <w:rsid w:val="00116A8E"/>
    <w:rsid w:val="00116B8A"/>
    <w:rsid w:val="00117C9F"/>
    <w:rsid w:val="00121B48"/>
    <w:rsid w:val="001228D3"/>
    <w:rsid w:val="001232D8"/>
    <w:rsid w:val="00125498"/>
    <w:rsid w:val="00125C92"/>
    <w:rsid w:val="00125D4C"/>
    <w:rsid w:val="00126966"/>
    <w:rsid w:val="00126F33"/>
    <w:rsid w:val="00130B90"/>
    <w:rsid w:val="00131C38"/>
    <w:rsid w:val="00133DC9"/>
    <w:rsid w:val="001344A7"/>
    <w:rsid w:val="001400C4"/>
    <w:rsid w:val="001447DF"/>
    <w:rsid w:val="00147275"/>
    <w:rsid w:val="0014778D"/>
    <w:rsid w:val="001506A1"/>
    <w:rsid w:val="001516AF"/>
    <w:rsid w:val="00151AFC"/>
    <w:rsid w:val="00152C68"/>
    <w:rsid w:val="00155CAA"/>
    <w:rsid w:val="001561FD"/>
    <w:rsid w:val="00156EA7"/>
    <w:rsid w:val="00157D24"/>
    <w:rsid w:val="00161058"/>
    <w:rsid w:val="001632F6"/>
    <w:rsid w:val="00163DE1"/>
    <w:rsid w:val="00166443"/>
    <w:rsid w:val="001664D1"/>
    <w:rsid w:val="001676EF"/>
    <w:rsid w:val="00167A56"/>
    <w:rsid w:val="00175765"/>
    <w:rsid w:val="00176EE7"/>
    <w:rsid w:val="0018135E"/>
    <w:rsid w:val="0018287A"/>
    <w:rsid w:val="001828CC"/>
    <w:rsid w:val="00182F73"/>
    <w:rsid w:val="0018597E"/>
    <w:rsid w:val="00186825"/>
    <w:rsid w:val="001949C7"/>
    <w:rsid w:val="001A1677"/>
    <w:rsid w:val="001A58D6"/>
    <w:rsid w:val="001B357B"/>
    <w:rsid w:val="001B3C6C"/>
    <w:rsid w:val="001B476D"/>
    <w:rsid w:val="001B674A"/>
    <w:rsid w:val="001C0130"/>
    <w:rsid w:val="001C018B"/>
    <w:rsid w:val="001C0411"/>
    <w:rsid w:val="001C15DD"/>
    <w:rsid w:val="001C278A"/>
    <w:rsid w:val="001C54A0"/>
    <w:rsid w:val="001C5F4C"/>
    <w:rsid w:val="001C63A3"/>
    <w:rsid w:val="001C6FD8"/>
    <w:rsid w:val="001D305C"/>
    <w:rsid w:val="001D41B3"/>
    <w:rsid w:val="001D529B"/>
    <w:rsid w:val="001E0A87"/>
    <w:rsid w:val="001E2DB6"/>
    <w:rsid w:val="001E4E6B"/>
    <w:rsid w:val="001E5DD0"/>
    <w:rsid w:val="001F0AC6"/>
    <w:rsid w:val="001F12C9"/>
    <w:rsid w:val="001F1EE2"/>
    <w:rsid w:val="001F1FEF"/>
    <w:rsid w:val="001F7384"/>
    <w:rsid w:val="001F7C54"/>
    <w:rsid w:val="00200A4D"/>
    <w:rsid w:val="00201E0F"/>
    <w:rsid w:val="00202B07"/>
    <w:rsid w:val="00203C79"/>
    <w:rsid w:val="00206C84"/>
    <w:rsid w:val="0020787E"/>
    <w:rsid w:val="002109E5"/>
    <w:rsid w:val="002117B6"/>
    <w:rsid w:val="00211B40"/>
    <w:rsid w:val="00212ADE"/>
    <w:rsid w:val="00212CBC"/>
    <w:rsid w:val="0021336F"/>
    <w:rsid w:val="002179BC"/>
    <w:rsid w:val="00221E08"/>
    <w:rsid w:val="0022319A"/>
    <w:rsid w:val="00224D64"/>
    <w:rsid w:val="00225EB0"/>
    <w:rsid w:val="0022605A"/>
    <w:rsid w:val="00226E77"/>
    <w:rsid w:val="00231A7D"/>
    <w:rsid w:val="00234D01"/>
    <w:rsid w:val="002368B3"/>
    <w:rsid w:val="0024025F"/>
    <w:rsid w:val="002420AE"/>
    <w:rsid w:val="00244690"/>
    <w:rsid w:val="002451F8"/>
    <w:rsid w:val="00245BBA"/>
    <w:rsid w:val="0024606D"/>
    <w:rsid w:val="002468C5"/>
    <w:rsid w:val="00247CF4"/>
    <w:rsid w:val="00254FF9"/>
    <w:rsid w:val="002602B6"/>
    <w:rsid w:val="002603AA"/>
    <w:rsid w:val="002633EB"/>
    <w:rsid w:val="00264D93"/>
    <w:rsid w:val="002651E3"/>
    <w:rsid w:val="002657E4"/>
    <w:rsid w:val="00265CB8"/>
    <w:rsid w:val="00266E4F"/>
    <w:rsid w:val="0026775E"/>
    <w:rsid w:val="002700B6"/>
    <w:rsid w:val="0027011F"/>
    <w:rsid w:val="00270578"/>
    <w:rsid w:val="00272E31"/>
    <w:rsid w:val="002766F2"/>
    <w:rsid w:val="002779E3"/>
    <w:rsid w:val="00280417"/>
    <w:rsid w:val="00281257"/>
    <w:rsid w:val="00281395"/>
    <w:rsid w:val="00281522"/>
    <w:rsid w:val="002824EA"/>
    <w:rsid w:val="00284436"/>
    <w:rsid w:val="00285AD8"/>
    <w:rsid w:val="00285E0C"/>
    <w:rsid w:val="002872BA"/>
    <w:rsid w:val="00287349"/>
    <w:rsid w:val="00290FE5"/>
    <w:rsid w:val="00291145"/>
    <w:rsid w:val="0029498F"/>
    <w:rsid w:val="002A2C81"/>
    <w:rsid w:val="002A6191"/>
    <w:rsid w:val="002B19D2"/>
    <w:rsid w:val="002B2A12"/>
    <w:rsid w:val="002B78E7"/>
    <w:rsid w:val="002C0B0B"/>
    <w:rsid w:val="002C0CEB"/>
    <w:rsid w:val="002C137F"/>
    <w:rsid w:val="002C2133"/>
    <w:rsid w:val="002C2A5F"/>
    <w:rsid w:val="002C41C6"/>
    <w:rsid w:val="002D2C46"/>
    <w:rsid w:val="002D5609"/>
    <w:rsid w:val="002D74F1"/>
    <w:rsid w:val="002E156A"/>
    <w:rsid w:val="002E20ED"/>
    <w:rsid w:val="002E2EC3"/>
    <w:rsid w:val="002E3904"/>
    <w:rsid w:val="002E3F44"/>
    <w:rsid w:val="002E4F50"/>
    <w:rsid w:val="002F263E"/>
    <w:rsid w:val="002F67BB"/>
    <w:rsid w:val="003006D6"/>
    <w:rsid w:val="00301E95"/>
    <w:rsid w:val="00304A25"/>
    <w:rsid w:val="0030578B"/>
    <w:rsid w:val="00307280"/>
    <w:rsid w:val="00314085"/>
    <w:rsid w:val="003146A5"/>
    <w:rsid w:val="00316AAA"/>
    <w:rsid w:val="00317343"/>
    <w:rsid w:val="003207ED"/>
    <w:rsid w:val="0032091E"/>
    <w:rsid w:val="00323D66"/>
    <w:rsid w:val="00325310"/>
    <w:rsid w:val="00330AF3"/>
    <w:rsid w:val="00332103"/>
    <w:rsid w:val="0033286A"/>
    <w:rsid w:val="00335A46"/>
    <w:rsid w:val="00335ABC"/>
    <w:rsid w:val="00337D29"/>
    <w:rsid w:val="00337FD9"/>
    <w:rsid w:val="0034326F"/>
    <w:rsid w:val="00343374"/>
    <w:rsid w:val="00344D54"/>
    <w:rsid w:val="00344FDF"/>
    <w:rsid w:val="0035186F"/>
    <w:rsid w:val="003563F3"/>
    <w:rsid w:val="00356D6D"/>
    <w:rsid w:val="00356F1C"/>
    <w:rsid w:val="00361187"/>
    <w:rsid w:val="00361C80"/>
    <w:rsid w:val="00365225"/>
    <w:rsid w:val="00365FD7"/>
    <w:rsid w:val="00366ABA"/>
    <w:rsid w:val="0036717D"/>
    <w:rsid w:val="00371641"/>
    <w:rsid w:val="00372DD6"/>
    <w:rsid w:val="003737FC"/>
    <w:rsid w:val="003763C6"/>
    <w:rsid w:val="00377A2E"/>
    <w:rsid w:val="00382E04"/>
    <w:rsid w:val="00383452"/>
    <w:rsid w:val="003865D4"/>
    <w:rsid w:val="003932A4"/>
    <w:rsid w:val="00394146"/>
    <w:rsid w:val="00395A70"/>
    <w:rsid w:val="00396C8F"/>
    <w:rsid w:val="00397A99"/>
    <w:rsid w:val="00397DC2"/>
    <w:rsid w:val="003A1B7E"/>
    <w:rsid w:val="003A4A8A"/>
    <w:rsid w:val="003B00FF"/>
    <w:rsid w:val="003B187F"/>
    <w:rsid w:val="003B1922"/>
    <w:rsid w:val="003B20F7"/>
    <w:rsid w:val="003B2AA3"/>
    <w:rsid w:val="003B4A60"/>
    <w:rsid w:val="003B5614"/>
    <w:rsid w:val="003B5D66"/>
    <w:rsid w:val="003B6146"/>
    <w:rsid w:val="003C1EEE"/>
    <w:rsid w:val="003C26AF"/>
    <w:rsid w:val="003C305E"/>
    <w:rsid w:val="003C43FF"/>
    <w:rsid w:val="003C68D6"/>
    <w:rsid w:val="003D024B"/>
    <w:rsid w:val="003D6969"/>
    <w:rsid w:val="003D6B6C"/>
    <w:rsid w:val="003D77C5"/>
    <w:rsid w:val="003D7A46"/>
    <w:rsid w:val="003D7C7B"/>
    <w:rsid w:val="003E1170"/>
    <w:rsid w:val="003E297A"/>
    <w:rsid w:val="003E487A"/>
    <w:rsid w:val="003E5377"/>
    <w:rsid w:val="003E5382"/>
    <w:rsid w:val="003E53BE"/>
    <w:rsid w:val="003F0364"/>
    <w:rsid w:val="003F1325"/>
    <w:rsid w:val="003F26FF"/>
    <w:rsid w:val="003F2D47"/>
    <w:rsid w:val="003F30FD"/>
    <w:rsid w:val="003F34F3"/>
    <w:rsid w:val="003F4BC7"/>
    <w:rsid w:val="003F5A86"/>
    <w:rsid w:val="003F6ABC"/>
    <w:rsid w:val="0040268C"/>
    <w:rsid w:val="00402E26"/>
    <w:rsid w:val="00404652"/>
    <w:rsid w:val="004049DE"/>
    <w:rsid w:val="004060F0"/>
    <w:rsid w:val="00411151"/>
    <w:rsid w:val="004128DF"/>
    <w:rsid w:val="004129E7"/>
    <w:rsid w:val="0041325D"/>
    <w:rsid w:val="004144FD"/>
    <w:rsid w:val="00416D03"/>
    <w:rsid w:val="004200A1"/>
    <w:rsid w:val="004203F6"/>
    <w:rsid w:val="004239DA"/>
    <w:rsid w:val="004247F2"/>
    <w:rsid w:val="004249ED"/>
    <w:rsid w:val="004251E8"/>
    <w:rsid w:val="00425A44"/>
    <w:rsid w:val="00427733"/>
    <w:rsid w:val="00427FB1"/>
    <w:rsid w:val="004326BE"/>
    <w:rsid w:val="00432E33"/>
    <w:rsid w:val="004352A4"/>
    <w:rsid w:val="00440406"/>
    <w:rsid w:val="00440D16"/>
    <w:rsid w:val="00442FC2"/>
    <w:rsid w:val="004451C9"/>
    <w:rsid w:val="004500A8"/>
    <w:rsid w:val="004506DF"/>
    <w:rsid w:val="00451AAA"/>
    <w:rsid w:val="00452F93"/>
    <w:rsid w:val="0045337F"/>
    <w:rsid w:val="00453B99"/>
    <w:rsid w:val="00456AF4"/>
    <w:rsid w:val="00465F21"/>
    <w:rsid w:val="00466BDE"/>
    <w:rsid w:val="00467881"/>
    <w:rsid w:val="00470A72"/>
    <w:rsid w:val="00470EEB"/>
    <w:rsid w:val="00472066"/>
    <w:rsid w:val="00475B0F"/>
    <w:rsid w:val="00475C90"/>
    <w:rsid w:val="00476068"/>
    <w:rsid w:val="004770E5"/>
    <w:rsid w:val="004831FD"/>
    <w:rsid w:val="004842F2"/>
    <w:rsid w:val="00485666"/>
    <w:rsid w:val="0048569B"/>
    <w:rsid w:val="004856A9"/>
    <w:rsid w:val="00485AF3"/>
    <w:rsid w:val="00490D40"/>
    <w:rsid w:val="00491231"/>
    <w:rsid w:val="00491E93"/>
    <w:rsid w:val="00493FA3"/>
    <w:rsid w:val="00494A5C"/>
    <w:rsid w:val="00495E68"/>
    <w:rsid w:val="00496AD5"/>
    <w:rsid w:val="004A0894"/>
    <w:rsid w:val="004A103C"/>
    <w:rsid w:val="004A3BB3"/>
    <w:rsid w:val="004A5299"/>
    <w:rsid w:val="004A5E04"/>
    <w:rsid w:val="004A6B31"/>
    <w:rsid w:val="004A7B53"/>
    <w:rsid w:val="004A7CA0"/>
    <w:rsid w:val="004A7F89"/>
    <w:rsid w:val="004B24C9"/>
    <w:rsid w:val="004B3375"/>
    <w:rsid w:val="004B3758"/>
    <w:rsid w:val="004B3FFB"/>
    <w:rsid w:val="004B5A85"/>
    <w:rsid w:val="004B6CB6"/>
    <w:rsid w:val="004C2DCA"/>
    <w:rsid w:val="004C3DBC"/>
    <w:rsid w:val="004C6275"/>
    <w:rsid w:val="004C726E"/>
    <w:rsid w:val="004D0BE5"/>
    <w:rsid w:val="004D1223"/>
    <w:rsid w:val="004D25C1"/>
    <w:rsid w:val="004D25EB"/>
    <w:rsid w:val="004D3FCB"/>
    <w:rsid w:val="004D522D"/>
    <w:rsid w:val="004D52E2"/>
    <w:rsid w:val="004D5AA2"/>
    <w:rsid w:val="004D5D14"/>
    <w:rsid w:val="004D6080"/>
    <w:rsid w:val="004D6B45"/>
    <w:rsid w:val="004D6FC8"/>
    <w:rsid w:val="004E4740"/>
    <w:rsid w:val="004E4BE3"/>
    <w:rsid w:val="004E727A"/>
    <w:rsid w:val="004E73BD"/>
    <w:rsid w:val="004F05AD"/>
    <w:rsid w:val="004F0DEE"/>
    <w:rsid w:val="004F23BC"/>
    <w:rsid w:val="004F643F"/>
    <w:rsid w:val="004F731F"/>
    <w:rsid w:val="004F77A2"/>
    <w:rsid w:val="004F7F2D"/>
    <w:rsid w:val="005004CF"/>
    <w:rsid w:val="00500F01"/>
    <w:rsid w:val="0050101E"/>
    <w:rsid w:val="00502CB2"/>
    <w:rsid w:val="00503392"/>
    <w:rsid w:val="00503A65"/>
    <w:rsid w:val="00503F82"/>
    <w:rsid w:val="00507F68"/>
    <w:rsid w:val="00512913"/>
    <w:rsid w:val="00514C3F"/>
    <w:rsid w:val="005243B6"/>
    <w:rsid w:val="00524880"/>
    <w:rsid w:val="00524AFE"/>
    <w:rsid w:val="00526AE7"/>
    <w:rsid w:val="005275ED"/>
    <w:rsid w:val="00532D3E"/>
    <w:rsid w:val="00532DE7"/>
    <w:rsid w:val="00533ABB"/>
    <w:rsid w:val="005352F3"/>
    <w:rsid w:val="00535A28"/>
    <w:rsid w:val="005402EA"/>
    <w:rsid w:val="005409C5"/>
    <w:rsid w:val="005410CB"/>
    <w:rsid w:val="005414BD"/>
    <w:rsid w:val="00544253"/>
    <w:rsid w:val="00544636"/>
    <w:rsid w:val="00545C15"/>
    <w:rsid w:val="00546791"/>
    <w:rsid w:val="005525B1"/>
    <w:rsid w:val="005525E5"/>
    <w:rsid w:val="005536F4"/>
    <w:rsid w:val="00554B4D"/>
    <w:rsid w:val="0055714D"/>
    <w:rsid w:val="00557C9C"/>
    <w:rsid w:val="0056266E"/>
    <w:rsid w:val="005630F8"/>
    <w:rsid w:val="00565283"/>
    <w:rsid w:val="00565A4A"/>
    <w:rsid w:val="005701D9"/>
    <w:rsid w:val="00571813"/>
    <w:rsid w:val="005729AD"/>
    <w:rsid w:val="00572A2E"/>
    <w:rsid w:val="005801B6"/>
    <w:rsid w:val="005820EC"/>
    <w:rsid w:val="00584B5F"/>
    <w:rsid w:val="0058573A"/>
    <w:rsid w:val="0058694E"/>
    <w:rsid w:val="00591692"/>
    <w:rsid w:val="00591776"/>
    <w:rsid w:val="00591D72"/>
    <w:rsid w:val="00592A83"/>
    <w:rsid w:val="005946F9"/>
    <w:rsid w:val="00596621"/>
    <w:rsid w:val="00597874"/>
    <w:rsid w:val="005A06B4"/>
    <w:rsid w:val="005A0A08"/>
    <w:rsid w:val="005A194F"/>
    <w:rsid w:val="005A235C"/>
    <w:rsid w:val="005A280D"/>
    <w:rsid w:val="005A3475"/>
    <w:rsid w:val="005A4930"/>
    <w:rsid w:val="005A5AB7"/>
    <w:rsid w:val="005A7621"/>
    <w:rsid w:val="005B0E7D"/>
    <w:rsid w:val="005B4894"/>
    <w:rsid w:val="005C508B"/>
    <w:rsid w:val="005C6F65"/>
    <w:rsid w:val="005D0DDF"/>
    <w:rsid w:val="005D119F"/>
    <w:rsid w:val="005D38A9"/>
    <w:rsid w:val="005D529B"/>
    <w:rsid w:val="005D7437"/>
    <w:rsid w:val="005D7735"/>
    <w:rsid w:val="005E28D0"/>
    <w:rsid w:val="005E395E"/>
    <w:rsid w:val="005E6BA6"/>
    <w:rsid w:val="005E754B"/>
    <w:rsid w:val="005F2B7D"/>
    <w:rsid w:val="005F2F24"/>
    <w:rsid w:val="005F3F08"/>
    <w:rsid w:val="005F6405"/>
    <w:rsid w:val="005F69DB"/>
    <w:rsid w:val="005F6BC5"/>
    <w:rsid w:val="0060082F"/>
    <w:rsid w:val="00601092"/>
    <w:rsid w:val="006015DE"/>
    <w:rsid w:val="0060171D"/>
    <w:rsid w:val="0060222A"/>
    <w:rsid w:val="0060243F"/>
    <w:rsid w:val="0060361C"/>
    <w:rsid w:val="00603F0F"/>
    <w:rsid w:val="006049C1"/>
    <w:rsid w:val="00605A35"/>
    <w:rsid w:val="00607C87"/>
    <w:rsid w:val="00611615"/>
    <w:rsid w:val="0061193B"/>
    <w:rsid w:val="00612C9A"/>
    <w:rsid w:val="00613277"/>
    <w:rsid w:val="0061426F"/>
    <w:rsid w:val="00614469"/>
    <w:rsid w:val="006163E9"/>
    <w:rsid w:val="00616A9B"/>
    <w:rsid w:val="00616DC8"/>
    <w:rsid w:val="006223D2"/>
    <w:rsid w:val="00622E99"/>
    <w:rsid w:val="006233FF"/>
    <w:rsid w:val="006303C5"/>
    <w:rsid w:val="00631671"/>
    <w:rsid w:val="00635E58"/>
    <w:rsid w:val="00636175"/>
    <w:rsid w:val="00637C8E"/>
    <w:rsid w:val="00640B0D"/>
    <w:rsid w:val="0064316E"/>
    <w:rsid w:val="00643DA9"/>
    <w:rsid w:val="00644874"/>
    <w:rsid w:val="006449AE"/>
    <w:rsid w:val="00644C73"/>
    <w:rsid w:val="006508DE"/>
    <w:rsid w:val="00651D6C"/>
    <w:rsid w:val="00652470"/>
    <w:rsid w:val="00654A09"/>
    <w:rsid w:val="00655E9E"/>
    <w:rsid w:val="00656222"/>
    <w:rsid w:val="00657690"/>
    <w:rsid w:val="006577AE"/>
    <w:rsid w:val="006605C5"/>
    <w:rsid w:val="00661D7C"/>
    <w:rsid w:val="00664BCD"/>
    <w:rsid w:val="00666443"/>
    <w:rsid w:val="006676B2"/>
    <w:rsid w:val="0067056B"/>
    <w:rsid w:val="00671829"/>
    <w:rsid w:val="0067294C"/>
    <w:rsid w:val="006755D5"/>
    <w:rsid w:val="006768D2"/>
    <w:rsid w:val="00676BE9"/>
    <w:rsid w:val="006774A4"/>
    <w:rsid w:val="00680EC7"/>
    <w:rsid w:val="00683739"/>
    <w:rsid w:val="00684C60"/>
    <w:rsid w:val="0068600A"/>
    <w:rsid w:val="006903A0"/>
    <w:rsid w:val="006930BC"/>
    <w:rsid w:val="00693C29"/>
    <w:rsid w:val="00695B0E"/>
    <w:rsid w:val="006A03C6"/>
    <w:rsid w:val="006A1A7D"/>
    <w:rsid w:val="006A1CAA"/>
    <w:rsid w:val="006A26D4"/>
    <w:rsid w:val="006A2E70"/>
    <w:rsid w:val="006A6EFF"/>
    <w:rsid w:val="006B009D"/>
    <w:rsid w:val="006B0E91"/>
    <w:rsid w:val="006B3D6E"/>
    <w:rsid w:val="006B4D50"/>
    <w:rsid w:val="006B5D20"/>
    <w:rsid w:val="006B61D0"/>
    <w:rsid w:val="006B6465"/>
    <w:rsid w:val="006C1046"/>
    <w:rsid w:val="006C1641"/>
    <w:rsid w:val="006C321E"/>
    <w:rsid w:val="006C41D1"/>
    <w:rsid w:val="006C59D0"/>
    <w:rsid w:val="006C5FF8"/>
    <w:rsid w:val="006C6A13"/>
    <w:rsid w:val="006C6E03"/>
    <w:rsid w:val="006D1322"/>
    <w:rsid w:val="006D18A6"/>
    <w:rsid w:val="006D1CE1"/>
    <w:rsid w:val="006D2556"/>
    <w:rsid w:val="006D2754"/>
    <w:rsid w:val="006D2ED3"/>
    <w:rsid w:val="006D3C0B"/>
    <w:rsid w:val="006D4D67"/>
    <w:rsid w:val="006D7B6D"/>
    <w:rsid w:val="006E1F99"/>
    <w:rsid w:val="006E3393"/>
    <w:rsid w:val="006E5A7C"/>
    <w:rsid w:val="006E5E1A"/>
    <w:rsid w:val="006E63C7"/>
    <w:rsid w:val="006E6435"/>
    <w:rsid w:val="006E7A6F"/>
    <w:rsid w:val="006F45AF"/>
    <w:rsid w:val="006F4652"/>
    <w:rsid w:val="006F4C78"/>
    <w:rsid w:val="00700E51"/>
    <w:rsid w:val="007018FC"/>
    <w:rsid w:val="00702850"/>
    <w:rsid w:val="00702BA4"/>
    <w:rsid w:val="00702E54"/>
    <w:rsid w:val="00703418"/>
    <w:rsid w:val="00710072"/>
    <w:rsid w:val="0071027F"/>
    <w:rsid w:val="007107A7"/>
    <w:rsid w:val="00710DDD"/>
    <w:rsid w:val="00714E18"/>
    <w:rsid w:val="00716268"/>
    <w:rsid w:val="00716498"/>
    <w:rsid w:val="007169BE"/>
    <w:rsid w:val="0072059E"/>
    <w:rsid w:val="0072078D"/>
    <w:rsid w:val="0072158F"/>
    <w:rsid w:val="007238DE"/>
    <w:rsid w:val="007274E0"/>
    <w:rsid w:val="00731B1C"/>
    <w:rsid w:val="0073260B"/>
    <w:rsid w:val="007328F4"/>
    <w:rsid w:val="00733D2A"/>
    <w:rsid w:val="007343ED"/>
    <w:rsid w:val="00735BA0"/>
    <w:rsid w:val="00736D33"/>
    <w:rsid w:val="00736EF4"/>
    <w:rsid w:val="00737D24"/>
    <w:rsid w:val="00741A88"/>
    <w:rsid w:val="00741EE5"/>
    <w:rsid w:val="00741FB1"/>
    <w:rsid w:val="007427AC"/>
    <w:rsid w:val="00745300"/>
    <w:rsid w:val="00746C9D"/>
    <w:rsid w:val="00747ACD"/>
    <w:rsid w:val="0075237B"/>
    <w:rsid w:val="00754B64"/>
    <w:rsid w:val="00754F7E"/>
    <w:rsid w:val="0075549C"/>
    <w:rsid w:val="007647FF"/>
    <w:rsid w:val="0076581F"/>
    <w:rsid w:val="00775CE9"/>
    <w:rsid w:val="00775F1C"/>
    <w:rsid w:val="00776AB4"/>
    <w:rsid w:val="0078021C"/>
    <w:rsid w:val="00780B05"/>
    <w:rsid w:val="007849DA"/>
    <w:rsid w:val="00790F34"/>
    <w:rsid w:val="00791C4E"/>
    <w:rsid w:val="00793804"/>
    <w:rsid w:val="00793DE7"/>
    <w:rsid w:val="0079450B"/>
    <w:rsid w:val="0079590F"/>
    <w:rsid w:val="00796A77"/>
    <w:rsid w:val="007979AC"/>
    <w:rsid w:val="00797D70"/>
    <w:rsid w:val="007A0ED4"/>
    <w:rsid w:val="007A17B3"/>
    <w:rsid w:val="007A228B"/>
    <w:rsid w:val="007A25C1"/>
    <w:rsid w:val="007A5FD2"/>
    <w:rsid w:val="007B054A"/>
    <w:rsid w:val="007B616E"/>
    <w:rsid w:val="007B6551"/>
    <w:rsid w:val="007B7977"/>
    <w:rsid w:val="007C055B"/>
    <w:rsid w:val="007C0A82"/>
    <w:rsid w:val="007C137F"/>
    <w:rsid w:val="007C23B1"/>
    <w:rsid w:val="007C2ECD"/>
    <w:rsid w:val="007C5EB3"/>
    <w:rsid w:val="007D158B"/>
    <w:rsid w:val="007D520F"/>
    <w:rsid w:val="007D67C8"/>
    <w:rsid w:val="007D6F73"/>
    <w:rsid w:val="007D7019"/>
    <w:rsid w:val="007D75F0"/>
    <w:rsid w:val="007E03B6"/>
    <w:rsid w:val="007E164D"/>
    <w:rsid w:val="007E39B4"/>
    <w:rsid w:val="007E4210"/>
    <w:rsid w:val="007E702A"/>
    <w:rsid w:val="007F3DBA"/>
    <w:rsid w:val="007F5AA9"/>
    <w:rsid w:val="007F77AC"/>
    <w:rsid w:val="00803767"/>
    <w:rsid w:val="00804F3C"/>
    <w:rsid w:val="0080650B"/>
    <w:rsid w:val="0081164B"/>
    <w:rsid w:val="00813490"/>
    <w:rsid w:val="008175E3"/>
    <w:rsid w:val="008178F5"/>
    <w:rsid w:val="008216E2"/>
    <w:rsid w:val="00822C35"/>
    <w:rsid w:val="00823111"/>
    <w:rsid w:val="00824CC9"/>
    <w:rsid w:val="008264EA"/>
    <w:rsid w:val="008272CA"/>
    <w:rsid w:val="0082749F"/>
    <w:rsid w:val="00830195"/>
    <w:rsid w:val="0083084E"/>
    <w:rsid w:val="00841999"/>
    <w:rsid w:val="0084203E"/>
    <w:rsid w:val="008440A3"/>
    <w:rsid w:val="00844F4C"/>
    <w:rsid w:val="0084590E"/>
    <w:rsid w:val="0084702C"/>
    <w:rsid w:val="00850B72"/>
    <w:rsid w:val="00851341"/>
    <w:rsid w:val="0085428F"/>
    <w:rsid w:val="00854E3F"/>
    <w:rsid w:val="00856B14"/>
    <w:rsid w:val="00861829"/>
    <w:rsid w:val="00861B0C"/>
    <w:rsid w:val="008715CD"/>
    <w:rsid w:val="00874905"/>
    <w:rsid w:val="0087626C"/>
    <w:rsid w:val="008777B2"/>
    <w:rsid w:val="00880555"/>
    <w:rsid w:val="008810AD"/>
    <w:rsid w:val="00882202"/>
    <w:rsid w:val="008822D9"/>
    <w:rsid w:val="00884F3E"/>
    <w:rsid w:val="00885BB2"/>
    <w:rsid w:val="008865A2"/>
    <w:rsid w:val="008867DE"/>
    <w:rsid w:val="00886F0C"/>
    <w:rsid w:val="00887F89"/>
    <w:rsid w:val="0089219A"/>
    <w:rsid w:val="00892352"/>
    <w:rsid w:val="00892445"/>
    <w:rsid w:val="00895284"/>
    <w:rsid w:val="00895C5E"/>
    <w:rsid w:val="00895D3F"/>
    <w:rsid w:val="00895DDB"/>
    <w:rsid w:val="00896270"/>
    <w:rsid w:val="008A1A69"/>
    <w:rsid w:val="008A22DC"/>
    <w:rsid w:val="008A3BCC"/>
    <w:rsid w:val="008A4149"/>
    <w:rsid w:val="008A62E1"/>
    <w:rsid w:val="008B582C"/>
    <w:rsid w:val="008B62C2"/>
    <w:rsid w:val="008B6DF7"/>
    <w:rsid w:val="008B731A"/>
    <w:rsid w:val="008B7F71"/>
    <w:rsid w:val="008C08D6"/>
    <w:rsid w:val="008C0B34"/>
    <w:rsid w:val="008C17F7"/>
    <w:rsid w:val="008C3BD8"/>
    <w:rsid w:val="008C631A"/>
    <w:rsid w:val="008C7BB3"/>
    <w:rsid w:val="008D0057"/>
    <w:rsid w:val="008D1742"/>
    <w:rsid w:val="008D3011"/>
    <w:rsid w:val="008D3D64"/>
    <w:rsid w:val="008D49AC"/>
    <w:rsid w:val="008D5029"/>
    <w:rsid w:val="008E0576"/>
    <w:rsid w:val="008E0DF3"/>
    <w:rsid w:val="008E3096"/>
    <w:rsid w:val="008E3181"/>
    <w:rsid w:val="008E370C"/>
    <w:rsid w:val="008E398D"/>
    <w:rsid w:val="008E3AE2"/>
    <w:rsid w:val="008E45D7"/>
    <w:rsid w:val="008E5C76"/>
    <w:rsid w:val="008E5F51"/>
    <w:rsid w:val="008F12B9"/>
    <w:rsid w:val="008F2668"/>
    <w:rsid w:val="008F4CAD"/>
    <w:rsid w:val="008F7C18"/>
    <w:rsid w:val="008F7D4D"/>
    <w:rsid w:val="00900741"/>
    <w:rsid w:val="00903323"/>
    <w:rsid w:val="0090384C"/>
    <w:rsid w:val="0090402B"/>
    <w:rsid w:val="00904509"/>
    <w:rsid w:val="00906149"/>
    <w:rsid w:val="0090646B"/>
    <w:rsid w:val="009072B5"/>
    <w:rsid w:val="00907ABB"/>
    <w:rsid w:val="009114FD"/>
    <w:rsid w:val="00911DA0"/>
    <w:rsid w:val="00913B31"/>
    <w:rsid w:val="009144AD"/>
    <w:rsid w:val="00915BAE"/>
    <w:rsid w:val="00916396"/>
    <w:rsid w:val="009221D1"/>
    <w:rsid w:val="009255A8"/>
    <w:rsid w:val="00926771"/>
    <w:rsid w:val="0094024F"/>
    <w:rsid w:val="00942A8E"/>
    <w:rsid w:val="00944A8B"/>
    <w:rsid w:val="00945878"/>
    <w:rsid w:val="00945B21"/>
    <w:rsid w:val="00946512"/>
    <w:rsid w:val="00950122"/>
    <w:rsid w:val="00951420"/>
    <w:rsid w:val="00952E6E"/>
    <w:rsid w:val="0095488F"/>
    <w:rsid w:val="00956A02"/>
    <w:rsid w:val="009572A4"/>
    <w:rsid w:val="009607EB"/>
    <w:rsid w:val="00961450"/>
    <w:rsid w:val="00962C42"/>
    <w:rsid w:val="00962FF6"/>
    <w:rsid w:val="00964578"/>
    <w:rsid w:val="00973239"/>
    <w:rsid w:val="009733BA"/>
    <w:rsid w:val="00973612"/>
    <w:rsid w:val="00974BBC"/>
    <w:rsid w:val="00975FBA"/>
    <w:rsid w:val="00984395"/>
    <w:rsid w:val="0098489C"/>
    <w:rsid w:val="00990849"/>
    <w:rsid w:val="00996E05"/>
    <w:rsid w:val="00997D4B"/>
    <w:rsid w:val="009A26F8"/>
    <w:rsid w:val="009A65FD"/>
    <w:rsid w:val="009A6EAD"/>
    <w:rsid w:val="009A7778"/>
    <w:rsid w:val="009B09B5"/>
    <w:rsid w:val="009B1076"/>
    <w:rsid w:val="009B170D"/>
    <w:rsid w:val="009B2DA5"/>
    <w:rsid w:val="009B3331"/>
    <w:rsid w:val="009B490E"/>
    <w:rsid w:val="009B54DB"/>
    <w:rsid w:val="009C08B6"/>
    <w:rsid w:val="009C1245"/>
    <w:rsid w:val="009C67DD"/>
    <w:rsid w:val="009C6968"/>
    <w:rsid w:val="009C75D8"/>
    <w:rsid w:val="009D089D"/>
    <w:rsid w:val="009D331D"/>
    <w:rsid w:val="009D48CD"/>
    <w:rsid w:val="009D5363"/>
    <w:rsid w:val="009D63FB"/>
    <w:rsid w:val="009D6FA9"/>
    <w:rsid w:val="009D71A8"/>
    <w:rsid w:val="009D770C"/>
    <w:rsid w:val="009E46F7"/>
    <w:rsid w:val="009E696D"/>
    <w:rsid w:val="009F18F2"/>
    <w:rsid w:val="009F2B2E"/>
    <w:rsid w:val="009F3EA8"/>
    <w:rsid w:val="009F4758"/>
    <w:rsid w:val="009F713E"/>
    <w:rsid w:val="009F754E"/>
    <w:rsid w:val="00A027C3"/>
    <w:rsid w:val="00A03F58"/>
    <w:rsid w:val="00A03FFD"/>
    <w:rsid w:val="00A07044"/>
    <w:rsid w:val="00A0757D"/>
    <w:rsid w:val="00A11178"/>
    <w:rsid w:val="00A12A23"/>
    <w:rsid w:val="00A12A8B"/>
    <w:rsid w:val="00A1353E"/>
    <w:rsid w:val="00A14490"/>
    <w:rsid w:val="00A17DEA"/>
    <w:rsid w:val="00A204EF"/>
    <w:rsid w:val="00A208AC"/>
    <w:rsid w:val="00A211EF"/>
    <w:rsid w:val="00A22774"/>
    <w:rsid w:val="00A22A41"/>
    <w:rsid w:val="00A2745B"/>
    <w:rsid w:val="00A301E0"/>
    <w:rsid w:val="00A305B4"/>
    <w:rsid w:val="00A308A7"/>
    <w:rsid w:val="00A30FE6"/>
    <w:rsid w:val="00A32DD6"/>
    <w:rsid w:val="00A34146"/>
    <w:rsid w:val="00A34680"/>
    <w:rsid w:val="00A34C0C"/>
    <w:rsid w:val="00A36B79"/>
    <w:rsid w:val="00A37E0E"/>
    <w:rsid w:val="00A44740"/>
    <w:rsid w:val="00A467A9"/>
    <w:rsid w:val="00A46984"/>
    <w:rsid w:val="00A47690"/>
    <w:rsid w:val="00A477DF"/>
    <w:rsid w:val="00A47C3B"/>
    <w:rsid w:val="00A5069B"/>
    <w:rsid w:val="00A5205E"/>
    <w:rsid w:val="00A5554F"/>
    <w:rsid w:val="00A55DC7"/>
    <w:rsid w:val="00A561D4"/>
    <w:rsid w:val="00A56AB3"/>
    <w:rsid w:val="00A5721B"/>
    <w:rsid w:val="00A57691"/>
    <w:rsid w:val="00A62071"/>
    <w:rsid w:val="00A6286A"/>
    <w:rsid w:val="00A669A2"/>
    <w:rsid w:val="00A67816"/>
    <w:rsid w:val="00A7163D"/>
    <w:rsid w:val="00A72313"/>
    <w:rsid w:val="00A74C70"/>
    <w:rsid w:val="00A76BC4"/>
    <w:rsid w:val="00A80D4B"/>
    <w:rsid w:val="00A82792"/>
    <w:rsid w:val="00A82D64"/>
    <w:rsid w:val="00A84D9C"/>
    <w:rsid w:val="00A855B0"/>
    <w:rsid w:val="00A86101"/>
    <w:rsid w:val="00A865BF"/>
    <w:rsid w:val="00A87556"/>
    <w:rsid w:val="00A90996"/>
    <w:rsid w:val="00A94111"/>
    <w:rsid w:val="00A94FB5"/>
    <w:rsid w:val="00A965CA"/>
    <w:rsid w:val="00A96769"/>
    <w:rsid w:val="00A96EDF"/>
    <w:rsid w:val="00AA1B77"/>
    <w:rsid w:val="00AA2BAA"/>
    <w:rsid w:val="00AA32AC"/>
    <w:rsid w:val="00AA5C80"/>
    <w:rsid w:val="00AA733C"/>
    <w:rsid w:val="00AB07B5"/>
    <w:rsid w:val="00AB734C"/>
    <w:rsid w:val="00AC093E"/>
    <w:rsid w:val="00AC190E"/>
    <w:rsid w:val="00AC26C1"/>
    <w:rsid w:val="00AC2969"/>
    <w:rsid w:val="00AC4DBB"/>
    <w:rsid w:val="00AC5850"/>
    <w:rsid w:val="00AC5A42"/>
    <w:rsid w:val="00AC611B"/>
    <w:rsid w:val="00AC649B"/>
    <w:rsid w:val="00AC6964"/>
    <w:rsid w:val="00AD018F"/>
    <w:rsid w:val="00AD4689"/>
    <w:rsid w:val="00AD5FF0"/>
    <w:rsid w:val="00AD63F4"/>
    <w:rsid w:val="00AD6704"/>
    <w:rsid w:val="00AD6EF1"/>
    <w:rsid w:val="00AD790B"/>
    <w:rsid w:val="00AE15F6"/>
    <w:rsid w:val="00AE3798"/>
    <w:rsid w:val="00AE5BB2"/>
    <w:rsid w:val="00AE6188"/>
    <w:rsid w:val="00AF2363"/>
    <w:rsid w:val="00AF30A3"/>
    <w:rsid w:val="00AF3377"/>
    <w:rsid w:val="00AF5FA2"/>
    <w:rsid w:val="00AF7241"/>
    <w:rsid w:val="00B04384"/>
    <w:rsid w:val="00B07063"/>
    <w:rsid w:val="00B13592"/>
    <w:rsid w:val="00B13C70"/>
    <w:rsid w:val="00B15120"/>
    <w:rsid w:val="00B2466B"/>
    <w:rsid w:val="00B26169"/>
    <w:rsid w:val="00B26D2F"/>
    <w:rsid w:val="00B314D6"/>
    <w:rsid w:val="00B343CC"/>
    <w:rsid w:val="00B369D4"/>
    <w:rsid w:val="00B37227"/>
    <w:rsid w:val="00B4198B"/>
    <w:rsid w:val="00B426DD"/>
    <w:rsid w:val="00B45449"/>
    <w:rsid w:val="00B463FA"/>
    <w:rsid w:val="00B46778"/>
    <w:rsid w:val="00B537F8"/>
    <w:rsid w:val="00B54551"/>
    <w:rsid w:val="00B5550B"/>
    <w:rsid w:val="00B6048B"/>
    <w:rsid w:val="00B6052A"/>
    <w:rsid w:val="00B6299A"/>
    <w:rsid w:val="00B62DB4"/>
    <w:rsid w:val="00B6578D"/>
    <w:rsid w:val="00B6647C"/>
    <w:rsid w:val="00B673A3"/>
    <w:rsid w:val="00B6760D"/>
    <w:rsid w:val="00B70C0A"/>
    <w:rsid w:val="00B71B0D"/>
    <w:rsid w:val="00B71EF0"/>
    <w:rsid w:val="00B7274F"/>
    <w:rsid w:val="00B72B15"/>
    <w:rsid w:val="00B74B1B"/>
    <w:rsid w:val="00B77233"/>
    <w:rsid w:val="00B778A6"/>
    <w:rsid w:val="00B77B18"/>
    <w:rsid w:val="00B80384"/>
    <w:rsid w:val="00B84063"/>
    <w:rsid w:val="00B8437A"/>
    <w:rsid w:val="00B8457E"/>
    <w:rsid w:val="00B87468"/>
    <w:rsid w:val="00B90B22"/>
    <w:rsid w:val="00B92903"/>
    <w:rsid w:val="00B93057"/>
    <w:rsid w:val="00B93149"/>
    <w:rsid w:val="00B94414"/>
    <w:rsid w:val="00B97A93"/>
    <w:rsid w:val="00B97C13"/>
    <w:rsid w:val="00BA0DA7"/>
    <w:rsid w:val="00BA16B9"/>
    <w:rsid w:val="00BA50C5"/>
    <w:rsid w:val="00BA6A8B"/>
    <w:rsid w:val="00BA6C96"/>
    <w:rsid w:val="00BB4945"/>
    <w:rsid w:val="00BB5552"/>
    <w:rsid w:val="00BB5F68"/>
    <w:rsid w:val="00BB7703"/>
    <w:rsid w:val="00BB7907"/>
    <w:rsid w:val="00BC0592"/>
    <w:rsid w:val="00BC1E4B"/>
    <w:rsid w:val="00BC4315"/>
    <w:rsid w:val="00BD1E45"/>
    <w:rsid w:val="00BD23F7"/>
    <w:rsid w:val="00BD425D"/>
    <w:rsid w:val="00BD43AF"/>
    <w:rsid w:val="00BE06DA"/>
    <w:rsid w:val="00BE13D2"/>
    <w:rsid w:val="00BE15CB"/>
    <w:rsid w:val="00BE1A4E"/>
    <w:rsid w:val="00BE1BAA"/>
    <w:rsid w:val="00BE2E1C"/>
    <w:rsid w:val="00BE3909"/>
    <w:rsid w:val="00BE4512"/>
    <w:rsid w:val="00BE456C"/>
    <w:rsid w:val="00BE4DFC"/>
    <w:rsid w:val="00BF3A27"/>
    <w:rsid w:val="00BF3F6B"/>
    <w:rsid w:val="00BF4F0A"/>
    <w:rsid w:val="00C049EF"/>
    <w:rsid w:val="00C04EA7"/>
    <w:rsid w:val="00C0640A"/>
    <w:rsid w:val="00C06C64"/>
    <w:rsid w:val="00C07614"/>
    <w:rsid w:val="00C13786"/>
    <w:rsid w:val="00C1575A"/>
    <w:rsid w:val="00C1766D"/>
    <w:rsid w:val="00C214A7"/>
    <w:rsid w:val="00C22D0B"/>
    <w:rsid w:val="00C238DF"/>
    <w:rsid w:val="00C25CFB"/>
    <w:rsid w:val="00C26C05"/>
    <w:rsid w:val="00C31B08"/>
    <w:rsid w:val="00C330DB"/>
    <w:rsid w:val="00C34002"/>
    <w:rsid w:val="00C34C7E"/>
    <w:rsid w:val="00C35625"/>
    <w:rsid w:val="00C3753A"/>
    <w:rsid w:val="00C41C6A"/>
    <w:rsid w:val="00C42057"/>
    <w:rsid w:val="00C421AE"/>
    <w:rsid w:val="00C44BFD"/>
    <w:rsid w:val="00C459CB"/>
    <w:rsid w:val="00C4680C"/>
    <w:rsid w:val="00C47AC2"/>
    <w:rsid w:val="00C54619"/>
    <w:rsid w:val="00C54AF3"/>
    <w:rsid w:val="00C554CA"/>
    <w:rsid w:val="00C6054E"/>
    <w:rsid w:val="00C62F12"/>
    <w:rsid w:val="00C72A89"/>
    <w:rsid w:val="00C73A18"/>
    <w:rsid w:val="00C749F0"/>
    <w:rsid w:val="00C76D9D"/>
    <w:rsid w:val="00C8008B"/>
    <w:rsid w:val="00C82F81"/>
    <w:rsid w:val="00C8407E"/>
    <w:rsid w:val="00C85824"/>
    <w:rsid w:val="00C8595E"/>
    <w:rsid w:val="00C85F91"/>
    <w:rsid w:val="00C86764"/>
    <w:rsid w:val="00C86A56"/>
    <w:rsid w:val="00C86E5B"/>
    <w:rsid w:val="00C91820"/>
    <w:rsid w:val="00C924F4"/>
    <w:rsid w:val="00C93312"/>
    <w:rsid w:val="00C935C4"/>
    <w:rsid w:val="00C97BB7"/>
    <w:rsid w:val="00CA131D"/>
    <w:rsid w:val="00CA1F7C"/>
    <w:rsid w:val="00CA2858"/>
    <w:rsid w:val="00CA338A"/>
    <w:rsid w:val="00CB0C44"/>
    <w:rsid w:val="00CB2C95"/>
    <w:rsid w:val="00CB545F"/>
    <w:rsid w:val="00CB6373"/>
    <w:rsid w:val="00CC07BD"/>
    <w:rsid w:val="00CC1007"/>
    <w:rsid w:val="00CC2151"/>
    <w:rsid w:val="00CC4E8B"/>
    <w:rsid w:val="00CC5389"/>
    <w:rsid w:val="00CD0911"/>
    <w:rsid w:val="00CD2216"/>
    <w:rsid w:val="00CD2F3F"/>
    <w:rsid w:val="00CD2FEA"/>
    <w:rsid w:val="00CD355C"/>
    <w:rsid w:val="00CD4B88"/>
    <w:rsid w:val="00CD508D"/>
    <w:rsid w:val="00CD50CB"/>
    <w:rsid w:val="00CD582D"/>
    <w:rsid w:val="00CD6E4A"/>
    <w:rsid w:val="00CD7662"/>
    <w:rsid w:val="00CD7EC4"/>
    <w:rsid w:val="00CE2A4B"/>
    <w:rsid w:val="00CE5591"/>
    <w:rsid w:val="00CE6D9D"/>
    <w:rsid w:val="00CF24F0"/>
    <w:rsid w:val="00CF44B7"/>
    <w:rsid w:val="00CF5100"/>
    <w:rsid w:val="00CF58EC"/>
    <w:rsid w:val="00CF692F"/>
    <w:rsid w:val="00CF71EE"/>
    <w:rsid w:val="00D003B7"/>
    <w:rsid w:val="00D02D66"/>
    <w:rsid w:val="00D0686C"/>
    <w:rsid w:val="00D12D5D"/>
    <w:rsid w:val="00D130F2"/>
    <w:rsid w:val="00D135C8"/>
    <w:rsid w:val="00D13C94"/>
    <w:rsid w:val="00D13E3D"/>
    <w:rsid w:val="00D13EA6"/>
    <w:rsid w:val="00D1684D"/>
    <w:rsid w:val="00D227B1"/>
    <w:rsid w:val="00D2390D"/>
    <w:rsid w:val="00D27793"/>
    <w:rsid w:val="00D278AB"/>
    <w:rsid w:val="00D30292"/>
    <w:rsid w:val="00D328C0"/>
    <w:rsid w:val="00D332E8"/>
    <w:rsid w:val="00D34AF7"/>
    <w:rsid w:val="00D36D02"/>
    <w:rsid w:val="00D37436"/>
    <w:rsid w:val="00D40371"/>
    <w:rsid w:val="00D43EAB"/>
    <w:rsid w:val="00D44FA6"/>
    <w:rsid w:val="00D44FD5"/>
    <w:rsid w:val="00D45038"/>
    <w:rsid w:val="00D4543C"/>
    <w:rsid w:val="00D46C8E"/>
    <w:rsid w:val="00D500CF"/>
    <w:rsid w:val="00D50511"/>
    <w:rsid w:val="00D51229"/>
    <w:rsid w:val="00D5245D"/>
    <w:rsid w:val="00D53617"/>
    <w:rsid w:val="00D53C62"/>
    <w:rsid w:val="00D54177"/>
    <w:rsid w:val="00D570FA"/>
    <w:rsid w:val="00D5746C"/>
    <w:rsid w:val="00D57699"/>
    <w:rsid w:val="00D636E8"/>
    <w:rsid w:val="00D651D6"/>
    <w:rsid w:val="00D714D5"/>
    <w:rsid w:val="00D72065"/>
    <w:rsid w:val="00D72BC1"/>
    <w:rsid w:val="00D72EC1"/>
    <w:rsid w:val="00D74737"/>
    <w:rsid w:val="00D74E7D"/>
    <w:rsid w:val="00D768B6"/>
    <w:rsid w:val="00D76D52"/>
    <w:rsid w:val="00D773E4"/>
    <w:rsid w:val="00D77FEC"/>
    <w:rsid w:val="00D8283F"/>
    <w:rsid w:val="00D83482"/>
    <w:rsid w:val="00D848F2"/>
    <w:rsid w:val="00D85228"/>
    <w:rsid w:val="00D86A5E"/>
    <w:rsid w:val="00D87486"/>
    <w:rsid w:val="00D914BE"/>
    <w:rsid w:val="00D91AD5"/>
    <w:rsid w:val="00D91D90"/>
    <w:rsid w:val="00D92B2E"/>
    <w:rsid w:val="00D92BA4"/>
    <w:rsid w:val="00D958D6"/>
    <w:rsid w:val="00D9698F"/>
    <w:rsid w:val="00D97133"/>
    <w:rsid w:val="00DA1C9B"/>
    <w:rsid w:val="00DA1F43"/>
    <w:rsid w:val="00DA2063"/>
    <w:rsid w:val="00DA232B"/>
    <w:rsid w:val="00DA2FBB"/>
    <w:rsid w:val="00DA45A6"/>
    <w:rsid w:val="00DA566C"/>
    <w:rsid w:val="00DA79D9"/>
    <w:rsid w:val="00DB0A50"/>
    <w:rsid w:val="00DB1072"/>
    <w:rsid w:val="00DB1A1D"/>
    <w:rsid w:val="00DB3819"/>
    <w:rsid w:val="00DB42AA"/>
    <w:rsid w:val="00DB4F46"/>
    <w:rsid w:val="00DB76EA"/>
    <w:rsid w:val="00DC03C0"/>
    <w:rsid w:val="00DC3A7B"/>
    <w:rsid w:val="00DC3E71"/>
    <w:rsid w:val="00DC3FF5"/>
    <w:rsid w:val="00DC4752"/>
    <w:rsid w:val="00DC58A6"/>
    <w:rsid w:val="00DC7C5D"/>
    <w:rsid w:val="00DD0EFD"/>
    <w:rsid w:val="00DD1720"/>
    <w:rsid w:val="00DD1E0F"/>
    <w:rsid w:val="00DD2B42"/>
    <w:rsid w:val="00DD3189"/>
    <w:rsid w:val="00DD639B"/>
    <w:rsid w:val="00DE0A74"/>
    <w:rsid w:val="00DE13BC"/>
    <w:rsid w:val="00DE1DF8"/>
    <w:rsid w:val="00DE1FAB"/>
    <w:rsid w:val="00DE38ED"/>
    <w:rsid w:val="00DE4411"/>
    <w:rsid w:val="00DE4541"/>
    <w:rsid w:val="00DE53D3"/>
    <w:rsid w:val="00DE7E34"/>
    <w:rsid w:val="00DF0D38"/>
    <w:rsid w:val="00DF38FB"/>
    <w:rsid w:val="00DF39B4"/>
    <w:rsid w:val="00DF449A"/>
    <w:rsid w:val="00DF4700"/>
    <w:rsid w:val="00DF4BE5"/>
    <w:rsid w:val="00DF4CE8"/>
    <w:rsid w:val="00DF6E03"/>
    <w:rsid w:val="00E000ED"/>
    <w:rsid w:val="00E007CA"/>
    <w:rsid w:val="00E00FE8"/>
    <w:rsid w:val="00E01157"/>
    <w:rsid w:val="00E0339E"/>
    <w:rsid w:val="00E04B51"/>
    <w:rsid w:val="00E06ED3"/>
    <w:rsid w:val="00E075D5"/>
    <w:rsid w:val="00E10ED4"/>
    <w:rsid w:val="00E144BC"/>
    <w:rsid w:val="00E20452"/>
    <w:rsid w:val="00E20CF9"/>
    <w:rsid w:val="00E2150B"/>
    <w:rsid w:val="00E22A8B"/>
    <w:rsid w:val="00E25430"/>
    <w:rsid w:val="00E3196B"/>
    <w:rsid w:val="00E349AD"/>
    <w:rsid w:val="00E35247"/>
    <w:rsid w:val="00E37838"/>
    <w:rsid w:val="00E40B49"/>
    <w:rsid w:val="00E40F73"/>
    <w:rsid w:val="00E41F2B"/>
    <w:rsid w:val="00E440B0"/>
    <w:rsid w:val="00E44ACA"/>
    <w:rsid w:val="00E474DF"/>
    <w:rsid w:val="00E51662"/>
    <w:rsid w:val="00E5208F"/>
    <w:rsid w:val="00E53150"/>
    <w:rsid w:val="00E5360D"/>
    <w:rsid w:val="00E563B8"/>
    <w:rsid w:val="00E57392"/>
    <w:rsid w:val="00E57413"/>
    <w:rsid w:val="00E65178"/>
    <w:rsid w:val="00E66EF1"/>
    <w:rsid w:val="00E71558"/>
    <w:rsid w:val="00E72084"/>
    <w:rsid w:val="00E7306F"/>
    <w:rsid w:val="00E77111"/>
    <w:rsid w:val="00E77BE0"/>
    <w:rsid w:val="00E84922"/>
    <w:rsid w:val="00E86302"/>
    <w:rsid w:val="00E866D5"/>
    <w:rsid w:val="00E959A9"/>
    <w:rsid w:val="00E95EA3"/>
    <w:rsid w:val="00E96A9B"/>
    <w:rsid w:val="00EA0F27"/>
    <w:rsid w:val="00EA39CC"/>
    <w:rsid w:val="00EA3AA7"/>
    <w:rsid w:val="00EA4268"/>
    <w:rsid w:val="00EA60BE"/>
    <w:rsid w:val="00EA6259"/>
    <w:rsid w:val="00EA7BA0"/>
    <w:rsid w:val="00EB2ABE"/>
    <w:rsid w:val="00EB3F62"/>
    <w:rsid w:val="00EB5B2E"/>
    <w:rsid w:val="00EB7AE3"/>
    <w:rsid w:val="00EB7F79"/>
    <w:rsid w:val="00EC0EC3"/>
    <w:rsid w:val="00EC1B94"/>
    <w:rsid w:val="00EC506B"/>
    <w:rsid w:val="00EC57B2"/>
    <w:rsid w:val="00EC5BB2"/>
    <w:rsid w:val="00EC6455"/>
    <w:rsid w:val="00EC6F6C"/>
    <w:rsid w:val="00EC71CF"/>
    <w:rsid w:val="00EC7D5D"/>
    <w:rsid w:val="00ED279D"/>
    <w:rsid w:val="00ED3FBA"/>
    <w:rsid w:val="00ED539D"/>
    <w:rsid w:val="00ED5977"/>
    <w:rsid w:val="00ED5AA5"/>
    <w:rsid w:val="00EE083C"/>
    <w:rsid w:val="00EE13B8"/>
    <w:rsid w:val="00EE1878"/>
    <w:rsid w:val="00EE19C5"/>
    <w:rsid w:val="00EE1E94"/>
    <w:rsid w:val="00EE2BA8"/>
    <w:rsid w:val="00EE4CBD"/>
    <w:rsid w:val="00EE66C0"/>
    <w:rsid w:val="00EF19EF"/>
    <w:rsid w:val="00EF2A63"/>
    <w:rsid w:val="00EF424F"/>
    <w:rsid w:val="00EF5FE5"/>
    <w:rsid w:val="00EF740F"/>
    <w:rsid w:val="00F00E0A"/>
    <w:rsid w:val="00F020DC"/>
    <w:rsid w:val="00F02E58"/>
    <w:rsid w:val="00F03716"/>
    <w:rsid w:val="00F07542"/>
    <w:rsid w:val="00F11501"/>
    <w:rsid w:val="00F13D65"/>
    <w:rsid w:val="00F14215"/>
    <w:rsid w:val="00F15B24"/>
    <w:rsid w:val="00F16973"/>
    <w:rsid w:val="00F20396"/>
    <w:rsid w:val="00F23B31"/>
    <w:rsid w:val="00F252B9"/>
    <w:rsid w:val="00F253F7"/>
    <w:rsid w:val="00F264AB"/>
    <w:rsid w:val="00F277C5"/>
    <w:rsid w:val="00F30D24"/>
    <w:rsid w:val="00F31914"/>
    <w:rsid w:val="00F34907"/>
    <w:rsid w:val="00F3490E"/>
    <w:rsid w:val="00F3679E"/>
    <w:rsid w:val="00F36E9B"/>
    <w:rsid w:val="00F377C8"/>
    <w:rsid w:val="00F4290E"/>
    <w:rsid w:val="00F42D32"/>
    <w:rsid w:val="00F43E8F"/>
    <w:rsid w:val="00F46BB5"/>
    <w:rsid w:val="00F471AE"/>
    <w:rsid w:val="00F536B1"/>
    <w:rsid w:val="00F53A2C"/>
    <w:rsid w:val="00F54CEC"/>
    <w:rsid w:val="00F5522E"/>
    <w:rsid w:val="00F55473"/>
    <w:rsid w:val="00F60303"/>
    <w:rsid w:val="00F61F1C"/>
    <w:rsid w:val="00F638B4"/>
    <w:rsid w:val="00F665F5"/>
    <w:rsid w:val="00F66F0A"/>
    <w:rsid w:val="00F67DC4"/>
    <w:rsid w:val="00F73263"/>
    <w:rsid w:val="00F77DBF"/>
    <w:rsid w:val="00F8130D"/>
    <w:rsid w:val="00F873A3"/>
    <w:rsid w:val="00F87658"/>
    <w:rsid w:val="00F908DB"/>
    <w:rsid w:val="00F9122D"/>
    <w:rsid w:val="00F91DDB"/>
    <w:rsid w:val="00F92BCF"/>
    <w:rsid w:val="00F9378D"/>
    <w:rsid w:val="00F94070"/>
    <w:rsid w:val="00F94663"/>
    <w:rsid w:val="00F94A2D"/>
    <w:rsid w:val="00F94FD6"/>
    <w:rsid w:val="00F962FD"/>
    <w:rsid w:val="00F96A9B"/>
    <w:rsid w:val="00F97430"/>
    <w:rsid w:val="00F97B1A"/>
    <w:rsid w:val="00F97CB2"/>
    <w:rsid w:val="00FA188E"/>
    <w:rsid w:val="00FA3232"/>
    <w:rsid w:val="00FA3359"/>
    <w:rsid w:val="00FA3C69"/>
    <w:rsid w:val="00FA4487"/>
    <w:rsid w:val="00FA63EE"/>
    <w:rsid w:val="00FA6845"/>
    <w:rsid w:val="00FB0B05"/>
    <w:rsid w:val="00FB1BED"/>
    <w:rsid w:val="00FB2CB1"/>
    <w:rsid w:val="00FB4C73"/>
    <w:rsid w:val="00FB5CC2"/>
    <w:rsid w:val="00FB6BE0"/>
    <w:rsid w:val="00FC066B"/>
    <w:rsid w:val="00FC738A"/>
    <w:rsid w:val="00FD1798"/>
    <w:rsid w:val="00FE0F02"/>
    <w:rsid w:val="00FE24E4"/>
    <w:rsid w:val="00FE4A21"/>
    <w:rsid w:val="00FE5473"/>
    <w:rsid w:val="00FE5599"/>
    <w:rsid w:val="00FE6FCE"/>
    <w:rsid w:val="00FF06BE"/>
    <w:rsid w:val="00FF11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F06A"/>
  <w15:chartTrackingRefBased/>
  <w15:docId w15:val="{E14DD0CE-5F89-42AB-9AAE-4EA50787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103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103C"/>
    <w:pPr>
      <w:spacing w:after="0" w:line="240" w:lineRule="auto"/>
    </w:pPr>
  </w:style>
  <w:style w:type="table" w:styleId="Tabelraster">
    <w:name w:val="Table Grid"/>
    <w:basedOn w:val="Standaardtabel"/>
    <w:uiPriority w:val="39"/>
    <w:rsid w:val="004A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D7A46"/>
    <w:rPr>
      <w:color w:val="0563C1" w:themeColor="hyperlink"/>
      <w:u w:val="single"/>
    </w:rPr>
  </w:style>
  <w:style w:type="paragraph" w:styleId="Ballontekst">
    <w:name w:val="Balloon Text"/>
    <w:basedOn w:val="Standaard"/>
    <w:link w:val="BallontekstChar"/>
    <w:uiPriority w:val="99"/>
    <w:semiHidden/>
    <w:unhideWhenUsed/>
    <w:rsid w:val="0072158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158F"/>
    <w:rPr>
      <w:rFonts w:ascii="Segoe UI" w:hAnsi="Segoe UI" w:cs="Segoe UI"/>
      <w:sz w:val="18"/>
      <w:szCs w:val="18"/>
    </w:rPr>
  </w:style>
  <w:style w:type="paragraph" w:styleId="Lijstalinea">
    <w:name w:val="List Paragraph"/>
    <w:basedOn w:val="Standaard"/>
    <w:uiPriority w:val="34"/>
    <w:qFormat/>
    <w:rsid w:val="00E04B51"/>
    <w:pPr>
      <w:ind w:left="720"/>
      <w:contextualSpacing/>
    </w:pPr>
  </w:style>
  <w:style w:type="character" w:styleId="Verwijzingopmerking">
    <w:name w:val="annotation reference"/>
    <w:basedOn w:val="Standaardalinea-lettertype"/>
    <w:uiPriority w:val="99"/>
    <w:semiHidden/>
    <w:unhideWhenUsed/>
    <w:rsid w:val="00AA1B77"/>
    <w:rPr>
      <w:sz w:val="16"/>
      <w:szCs w:val="16"/>
    </w:rPr>
  </w:style>
  <w:style w:type="paragraph" w:styleId="Tekstopmerking">
    <w:name w:val="annotation text"/>
    <w:basedOn w:val="Standaard"/>
    <w:link w:val="TekstopmerkingChar"/>
    <w:uiPriority w:val="99"/>
    <w:semiHidden/>
    <w:unhideWhenUsed/>
    <w:rsid w:val="00AA1B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A1B77"/>
    <w:rPr>
      <w:sz w:val="20"/>
      <w:szCs w:val="20"/>
    </w:rPr>
  </w:style>
  <w:style w:type="paragraph" w:styleId="Onderwerpvanopmerking">
    <w:name w:val="annotation subject"/>
    <w:basedOn w:val="Tekstopmerking"/>
    <w:next w:val="Tekstopmerking"/>
    <w:link w:val="OnderwerpvanopmerkingChar"/>
    <w:uiPriority w:val="99"/>
    <w:semiHidden/>
    <w:unhideWhenUsed/>
    <w:rsid w:val="00AA1B77"/>
    <w:rPr>
      <w:b/>
      <w:bCs/>
    </w:rPr>
  </w:style>
  <w:style w:type="character" w:customStyle="1" w:styleId="OnderwerpvanopmerkingChar">
    <w:name w:val="Onderwerp van opmerking Char"/>
    <w:basedOn w:val="TekstopmerkingChar"/>
    <w:link w:val="Onderwerpvanopmerking"/>
    <w:uiPriority w:val="99"/>
    <w:semiHidden/>
    <w:rsid w:val="00AA1B77"/>
    <w:rPr>
      <w:b/>
      <w:bCs/>
      <w:sz w:val="20"/>
      <w:szCs w:val="20"/>
    </w:rPr>
  </w:style>
  <w:style w:type="paragraph" w:customStyle="1" w:styleId="Default">
    <w:name w:val="Default"/>
    <w:rsid w:val="008D5029"/>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B657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578D"/>
  </w:style>
  <w:style w:type="paragraph" w:styleId="Voettekst">
    <w:name w:val="footer"/>
    <w:basedOn w:val="Standaard"/>
    <w:link w:val="VoettekstChar"/>
    <w:uiPriority w:val="99"/>
    <w:unhideWhenUsed/>
    <w:rsid w:val="00B657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78D"/>
  </w:style>
  <w:style w:type="paragraph" w:styleId="Normaalweb">
    <w:name w:val="Normal (Web)"/>
    <w:basedOn w:val="Standaard"/>
    <w:uiPriority w:val="99"/>
    <w:unhideWhenUsed/>
    <w:rsid w:val="003D024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4059486933518125137msolistparagraph">
    <w:name w:val="m_4059486933518125137msolistparagraph"/>
    <w:basedOn w:val="Standaard"/>
    <w:rsid w:val="00C26C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semiHidden/>
    <w:unhideWhenUsed/>
    <w:rsid w:val="00A36B79"/>
  </w:style>
  <w:style w:type="character" w:customStyle="1" w:styleId="normaltextrun">
    <w:name w:val="normaltextrun"/>
    <w:basedOn w:val="Standaardalinea-lettertype"/>
    <w:rsid w:val="00A34146"/>
  </w:style>
  <w:style w:type="character" w:customStyle="1" w:styleId="spellingerror">
    <w:name w:val="spellingerror"/>
    <w:basedOn w:val="Standaardalinea-lettertype"/>
    <w:rsid w:val="00A3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767389">
      <w:bodyDiv w:val="1"/>
      <w:marLeft w:val="0"/>
      <w:marRight w:val="0"/>
      <w:marTop w:val="0"/>
      <w:marBottom w:val="0"/>
      <w:divBdr>
        <w:top w:val="none" w:sz="0" w:space="0" w:color="auto"/>
        <w:left w:val="none" w:sz="0" w:space="0" w:color="auto"/>
        <w:bottom w:val="none" w:sz="0" w:space="0" w:color="auto"/>
        <w:right w:val="none" w:sz="0" w:space="0" w:color="auto"/>
      </w:divBdr>
    </w:div>
    <w:div w:id="1170021287">
      <w:bodyDiv w:val="1"/>
      <w:marLeft w:val="0"/>
      <w:marRight w:val="0"/>
      <w:marTop w:val="0"/>
      <w:marBottom w:val="0"/>
      <w:divBdr>
        <w:top w:val="none" w:sz="0" w:space="0" w:color="auto"/>
        <w:left w:val="none" w:sz="0" w:space="0" w:color="auto"/>
        <w:bottom w:val="none" w:sz="0" w:space="0" w:color="auto"/>
        <w:right w:val="none" w:sz="0" w:space="0" w:color="auto"/>
      </w:divBdr>
    </w:div>
    <w:div w:id="1715810636">
      <w:bodyDiv w:val="1"/>
      <w:marLeft w:val="0"/>
      <w:marRight w:val="0"/>
      <w:marTop w:val="0"/>
      <w:marBottom w:val="0"/>
      <w:divBdr>
        <w:top w:val="none" w:sz="0" w:space="0" w:color="auto"/>
        <w:left w:val="none" w:sz="0" w:space="0" w:color="auto"/>
        <w:bottom w:val="none" w:sz="0" w:space="0" w:color="auto"/>
        <w:right w:val="none" w:sz="0" w:space="0" w:color="auto"/>
      </w:divBdr>
    </w:div>
    <w:div w:id="1760909768">
      <w:bodyDiv w:val="1"/>
      <w:marLeft w:val="0"/>
      <w:marRight w:val="0"/>
      <w:marTop w:val="0"/>
      <w:marBottom w:val="0"/>
      <w:divBdr>
        <w:top w:val="none" w:sz="0" w:space="0" w:color="auto"/>
        <w:left w:val="none" w:sz="0" w:space="0" w:color="auto"/>
        <w:bottom w:val="none" w:sz="0" w:space="0" w:color="auto"/>
        <w:right w:val="none" w:sz="0" w:space="0" w:color="auto"/>
      </w:divBdr>
      <w:divsChild>
        <w:div w:id="1645506607">
          <w:marLeft w:val="0"/>
          <w:marRight w:val="0"/>
          <w:marTop w:val="0"/>
          <w:marBottom w:val="0"/>
          <w:divBdr>
            <w:top w:val="none" w:sz="0" w:space="0" w:color="auto"/>
            <w:left w:val="none" w:sz="0" w:space="0" w:color="auto"/>
            <w:bottom w:val="none" w:sz="0" w:space="0" w:color="auto"/>
            <w:right w:val="none" w:sz="0" w:space="0" w:color="auto"/>
          </w:divBdr>
          <w:divsChild>
            <w:div w:id="1716612767">
              <w:marLeft w:val="0"/>
              <w:marRight w:val="0"/>
              <w:marTop w:val="0"/>
              <w:marBottom w:val="0"/>
              <w:divBdr>
                <w:top w:val="none" w:sz="0" w:space="0" w:color="auto"/>
                <w:left w:val="none" w:sz="0" w:space="0" w:color="auto"/>
                <w:bottom w:val="none" w:sz="0" w:space="0" w:color="auto"/>
                <w:right w:val="none" w:sz="0" w:space="0" w:color="auto"/>
              </w:divBdr>
              <w:divsChild>
                <w:div w:id="758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9338">
      <w:bodyDiv w:val="1"/>
      <w:marLeft w:val="0"/>
      <w:marRight w:val="0"/>
      <w:marTop w:val="0"/>
      <w:marBottom w:val="0"/>
      <w:divBdr>
        <w:top w:val="none" w:sz="0" w:space="0" w:color="auto"/>
        <w:left w:val="none" w:sz="0" w:space="0" w:color="auto"/>
        <w:bottom w:val="none" w:sz="0" w:space="0" w:color="auto"/>
        <w:right w:val="none" w:sz="0" w:space="0" w:color="auto"/>
      </w:divBdr>
      <w:divsChild>
        <w:div w:id="894506909">
          <w:marLeft w:val="0"/>
          <w:marRight w:val="0"/>
          <w:marTop w:val="0"/>
          <w:marBottom w:val="0"/>
          <w:divBdr>
            <w:top w:val="none" w:sz="0" w:space="0" w:color="auto"/>
            <w:left w:val="none" w:sz="0" w:space="0" w:color="auto"/>
            <w:bottom w:val="none" w:sz="0" w:space="0" w:color="auto"/>
            <w:right w:val="none" w:sz="0" w:space="0" w:color="auto"/>
          </w:divBdr>
          <w:divsChild>
            <w:div w:id="1101531251">
              <w:marLeft w:val="0"/>
              <w:marRight w:val="0"/>
              <w:marTop w:val="0"/>
              <w:marBottom w:val="0"/>
              <w:divBdr>
                <w:top w:val="none" w:sz="0" w:space="0" w:color="auto"/>
                <w:left w:val="none" w:sz="0" w:space="0" w:color="auto"/>
                <w:bottom w:val="none" w:sz="0" w:space="0" w:color="auto"/>
                <w:right w:val="none" w:sz="0" w:space="0" w:color="auto"/>
              </w:divBdr>
              <w:divsChild>
                <w:div w:id="1514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9306">
      <w:bodyDiv w:val="1"/>
      <w:marLeft w:val="0"/>
      <w:marRight w:val="0"/>
      <w:marTop w:val="0"/>
      <w:marBottom w:val="0"/>
      <w:divBdr>
        <w:top w:val="none" w:sz="0" w:space="0" w:color="auto"/>
        <w:left w:val="none" w:sz="0" w:space="0" w:color="auto"/>
        <w:bottom w:val="none" w:sz="0" w:space="0" w:color="auto"/>
        <w:right w:val="none" w:sz="0" w:space="0" w:color="auto"/>
      </w:divBdr>
    </w:div>
    <w:div w:id="1969780103">
      <w:bodyDiv w:val="1"/>
      <w:marLeft w:val="0"/>
      <w:marRight w:val="0"/>
      <w:marTop w:val="0"/>
      <w:marBottom w:val="0"/>
      <w:divBdr>
        <w:top w:val="none" w:sz="0" w:space="0" w:color="auto"/>
        <w:left w:val="none" w:sz="0" w:space="0" w:color="auto"/>
        <w:bottom w:val="none" w:sz="0" w:space="0" w:color="auto"/>
        <w:right w:val="none" w:sz="0" w:space="0" w:color="auto"/>
      </w:divBdr>
      <w:divsChild>
        <w:div w:id="922252981">
          <w:marLeft w:val="0"/>
          <w:marRight w:val="0"/>
          <w:marTop w:val="0"/>
          <w:marBottom w:val="0"/>
          <w:divBdr>
            <w:top w:val="none" w:sz="0" w:space="0" w:color="auto"/>
            <w:left w:val="none" w:sz="0" w:space="0" w:color="auto"/>
            <w:bottom w:val="none" w:sz="0" w:space="0" w:color="auto"/>
            <w:right w:val="none" w:sz="0" w:space="0" w:color="auto"/>
          </w:divBdr>
        </w:div>
        <w:div w:id="565261304">
          <w:marLeft w:val="0"/>
          <w:marRight w:val="0"/>
          <w:marTop w:val="0"/>
          <w:marBottom w:val="0"/>
          <w:divBdr>
            <w:top w:val="none" w:sz="0" w:space="0" w:color="auto"/>
            <w:left w:val="none" w:sz="0" w:space="0" w:color="auto"/>
            <w:bottom w:val="none" w:sz="0" w:space="0" w:color="auto"/>
            <w:right w:val="none" w:sz="0" w:space="0" w:color="auto"/>
          </w:divBdr>
        </w:div>
        <w:div w:id="163713245">
          <w:marLeft w:val="0"/>
          <w:marRight w:val="0"/>
          <w:marTop w:val="0"/>
          <w:marBottom w:val="0"/>
          <w:divBdr>
            <w:top w:val="none" w:sz="0" w:space="0" w:color="auto"/>
            <w:left w:val="none" w:sz="0" w:space="0" w:color="auto"/>
            <w:bottom w:val="none" w:sz="0" w:space="0" w:color="auto"/>
            <w:right w:val="none" w:sz="0" w:space="0" w:color="auto"/>
          </w:divBdr>
          <w:divsChild>
            <w:div w:id="1402948173">
              <w:marLeft w:val="0"/>
              <w:marRight w:val="0"/>
              <w:marTop w:val="0"/>
              <w:marBottom w:val="0"/>
              <w:divBdr>
                <w:top w:val="none" w:sz="0" w:space="0" w:color="auto"/>
                <w:left w:val="none" w:sz="0" w:space="0" w:color="auto"/>
                <w:bottom w:val="none" w:sz="0" w:space="0" w:color="auto"/>
                <w:right w:val="none" w:sz="0" w:space="0" w:color="auto"/>
              </w:divBdr>
            </w:div>
          </w:divsChild>
        </w:div>
        <w:div w:id="1726298492">
          <w:marLeft w:val="0"/>
          <w:marRight w:val="0"/>
          <w:marTop w:val="0"/>
          <w:marBottom w:val="0"/>
          <w:divBdr>
            <w:top w:val="none" w:sz="0" w:space="0" w:color="auto"/>
            <w:left w:val="none" w:sz="0" w:space="0" w:color="auto"/>
            <w:bottom w:val="none" w:sz="0" w:space="0" w:color="auto"/>
            <w:right w:val="none" w:sz="0" w:space="0" w:color="auto"/>
          </w:divBdr>
          <w:divsChild>
            <w:div w:id="959458633">
              <w:marLeft w:val="0"/>
              <w:marRight w:val="0"/>
              <w:marTop w:val="0"/>
              <w:marBottom w:val="0"/>
              <w:divBdr>
                <w:top w:val="none" w:sz="0" w:space="0" w:color="auto"/>
                <w:left w:val="none" w:sz="0" w:space="0" w:color="auto"/>
                <w:bottom w:val="none" w:sz="0" w:space="0" w:color="auto"/>
                <w:right w:val="none" w:sz="0" w:space="0" w:color="auto"/>
              </w:divBdr>
              <w:divsChild>
                <w:div w:id="620457439">
                  <w:marLeft w:val="0"/>
                  <w:marRight w:val="0"/>
                  <w:marTop w:val="0"/>
                  <w:marBottom w:val="0"/>
                  <w:divBdr>
                    <w:top w:val="none" w:sz="0" w:space="0" w:color="auto"/>
                    <w:left w:val="none" w:sz="0" w:space="0" w:color="auto"/>
                    <w:bottom w:val="none" w:sz="0" w:space="0" w:color="auto"/>
                    <w:right w:val="none" w:sz="0" w:space="0" w:color="auto"/>
                  </w:divBdr>
                  <w:divsChild>
                    <w:div w:id="14765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0EB98-A2E7-4FE1-9BFE-BB5269F2F474}">
  <ds:schemaRefs>
    <ds:schemaRef ds:uri="http://schemas.openxmlformats.org/officeDocument/2006/bibliography"/>
  </ds:schemaRefs>
</ds:datastoreItem>
</file>

<file path=customXml/itemProps2.xml><?xml version="1.0" encoding="utf-8"?>
<ds:datastoreItem xmlns:ds="http://schemas.openxmlformats.org/officeDocument/2006/customXml" ds:itemID="{2EECE633-0ABA-4BE4-9E07-48DB83D04057}"/>
</file>

<file path=customXml/itemProps3.xml><?xml version="1.0" encoding="utf-8"?>
<ds:datastoreItem xmlns:ds="http://schemas.openxmlformats.org/officeDocument/2006/customXml" ds:itemID="{F04FA021-1E76-467B-979E-BA42998E3DD6}"/>
</file>

<file path=docProps/app.xml><?xml version="1.0" encoding="utf-8"?>
<Properties xmlns="http://schemas.openxmlformats.org/officeDocument/2006/extended-properties" xmlns:vt="http://schemas.openxmlformats.org/officeDocument/2006/docPropsVTypes">
  <Template>Normal.dotm</Template>
  <TotalTime>2</TotalTime>
  <Pages>3</Pages>
  <Words>792</Words>
  <Characters>4358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Tycho Raedts</dc:creator>
  <cp:keywords/>
  <dc:description/>
  <cp:lastModifiedBy>Linda Hayes</cp:lastModifiedBy>
  <cp:revision>2</cp:revision>
  <cp:lastPrinted>2022-06-21T10:25:00Z</cp:lastPrinted>
  <dcterms:created xsi:type="dcterms:W3CDTF">2024-10-04T11:38:00Z</dcterms:created>
  <dcterms:modified xsi:type="dcterms:W3CDTF">2024-10-04T11:38:00Z</dcterms:modified>
</cp:coreProperties>
</file>